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39A8" w14:textId="77777777" w:rsidR="00814A95" w:rsidRDefault="00814A95" w:rsidP="00814A95">
      <w:pPr>
        <w:rPr>
          <w:sz w:val="84"/>
          <w:szCs w:val="84"/>
        </w:rPr>
      </w:pPr>
      <w:r w:rsidRPr="00814A95">
        <w:rPr>
          <w:rFonts w:cs="Arial"/>
          <w:color w:val="00A3E0"/>
          <w:sz w:val="84"/>
          <w:szCs w:val="84"/>
        </w:rPr>
        <w:t>Auckland Airport Emergency Service</w:t>
      </w:r>
      <w:r w:rsidRPr="00814A95">
        <w:rPr>
          <w:sz w:val="84"/>
          <w:szCs w:val="84"/>
        </w:rPr>
        <w:t xml:space="preserve"> </w:t>
      </w:r>
    </w:p>
    <w:p w14:paraId="0257BBCD" w14:textId="77777777" w:rsidR="00814A95" w:rsidRDefault="00814A95" w:rsidP="00814A95">
      <w:pPr>
        <w:rPr>
          <w:rFonts w:asciiTheme="minorHAnsi" w:hAnsiTheme="minorHAnsi" w:cstheme="minorHAnsi"/>
          <w:sz w:val="24"/>
        </w:rPr>
      </w:pPr>
    </w:p>
    <w:p w14:paraId="7ACC4BCF" w14:textId="77777777" w:rsidR="00814A95" w:rsidRPr="00D823F8" w:rsidRDefault="00814A95" w:rsidP="00814A95">
      <w:pPr>
        <w:rPr>
          <w:rFonts w:cs="Arial"/>
          <w:b/>
          <w:sz w:val="48"/>
        </w:rPr>
      </w:pPr>
      <w:r w:rsidRPr="00D823F8">
        <w:rPr>
          <w:rFonts w:cs="Arial"/>
          <w:b/>
          <w:sz w:val="48"/>
        </w:rPr>
        <w:t>RECRUITMENT PROCESS</w:t>
      </w:r>
    </w:p>
    <w:p w14:paraId="0A854814" w14:textId="77777777" w:rsidR="00814A95" w:rsidRPr="00D823F8" w:rsidRDefault="00814A95" w:rsidP="00814A95">
      <w:pPr>
        <w:rPr>
          <w:rFonts w:cs="Arial"/>
          <w:b/>
          <w:szCs w:val="20"/>
        </w:rPr>
      </w:pPr>
    </w:p>
    <w:p w14:paraId="362AE5D5" w14:textId="01B53D6A" w:rsidR="00A361AC" w:rsidRPr="00CB2F17" w:rsidRDefault="00A361AC" w:rsidP="4EBD37BC">
      <w:pPr>
        <w:jc w:val="both"/>
        <w:rPr>
          <w:rFonts w:cs="Arial"/>
          <w:b/>
          <w:bCs/>
          <w:color w:val="FF0000"/>
        </w:rPr>
      </w:pPr>
      <w:r w:rsidRPr="4EBD37BC">
        <w:rPr>
          <w:rFonts w:cs="Arial"/>
          <w:b/>
          <w:bCs/>
        </w:rPr>
        <w:t xml:space="preserve">If you are reading this </w:t>
      </w:r>
      <w:r w:rsidR="00CB2F17" w:rsidRPr="4EBD37BC">
        <w:rPr>
          <w:rFonts w:cs="Arial"/>
          <w:b/>
          <w:bCs/>
        </w:rPr>
        <w:t>thank you for showing interest in starting</w:t>
      </w:r>
      <w:r w:rsidRPr="4EBD37BC">
        <w:rPr>
          <w:rFonts w:cs="Arial"/>
          <w:b/>
          <w:bCs/>
        </w:rPr>
        <w:t xml:space="preserve"> </w:t>
      </w:r>
      <w:r w:rsidR="009367EB" w:rsidRPr="4EBD37BC">
        <w:rPr>
          <w:rFonts w:cs="Arial"/>
          <w:b/>
          <w:bCs/>
        </w:rPr>
        <w:t>your journey</w:t>
      </w:r>
      <w:r w:rsidRPr="4EBD37BC">
        <w:rPr>
          <w:rFonts w:cs="Arial"/>
          <w:b/>
          <w:bCs/>
        </w:rPr>
        <w:t xml:space="preserve"> with Auckland Airport Emergency Service. Below you will find information on the steps of the recruitment process, and a guide to the assessments along the way.</w:t>
      </w:r>
      <w:r w:rsidR="00CB2F17" w:rsidRPr="4EBD37BC">
        <w:rPr>
          <w:rFonts w:cs="Arial"/>
          <w:b/>
          <w:bCs/>
        </w:rPr>
        <w:t xml:space="preserve"> </w:t>
      </w:r>
    </w:p>
    <w:p w14:paraId="26BFE98F" w14:textId="77777777" w:rsidR="00333D05" w:rsidRPr="00D823F8" w:rsidRDefault="00333D05" w:rsidP="00333D05">
      <w:pPr>
        <w:rPr>
          <w:rFonts w:cs="Arial"/>
          <w:sz w:val="28"/>
          <w:szCs w:val="28"/>
        </w:rPr>
      </w:pPr>
    </w:p>
    <w:p w14:paraId="5AAD0594" w14:textId="77777777" w:rsidR="00942432" w:rsidRDefault="00942432" w:rsidP="00606135">
      <w:pPr>
        <w:pStyle w:val="ListParagraph"/>
        <w:numPr>
          <w:ilvl w:val="0"/>
          <w:numId w:val="29"/>
        </w:numPr>
        <w:ind w:left="360"/>
        <w:jc w:val="both"/>
        <w:rPr>
          <w:rFonts w:cs="Arial"/>
          <w:b/>
          <w:sz w:val="28"/>
          <w:szCs w:val="28"/>
        </w:rPr>
      </w:pPr>
      <w:r>
        <w:rPr>
          <w:rFonts w:cs="Arial"/>
          <w:b/>
          <w:sz w:val="28"/>
          <w:szCs w:val="28"/>
        </w:rPr>
        <w:t>ATTEND PREPARATION SESSION(S)</w:t>
      </w:r>
    </w:p>
    <w:p w14:paraId="54183C7B" w14:textId="5BBDD949" w:rsidR="00942432" w:rsidRDefault="00942432" w:rsidP="4EBD37BC">
      <w:pPr>
        <w:pStyle w:val="ListParagraph"/>
        <w:numPr>
          <w:ilvl w:val="0"/>
          <w:numId w:val="48"/>
        </w:numPr>
        <w:jc w:val="both"/>
        <w:rPr>
          <w:rFonts w:cs="Arial"/>
          <w:sz w:val="28"/>
          <w:szCs w:val="28"/>
        </w:rPr>
      </w:pPr>
      <w:r w:rsidRPr="4EBD37BC">
        <w:rPr>
          <w:rFonts w:cs="Arial"/>
          <w:sz w:val="28"/>
          <w:szCs w:val="28"/>
        </w:rPr>
        <w:t xml:space="preserve">Book in a </w:t>
      </w:r>
      <w:r w:rsidR="00653D41" w:rsidRPr="4EBD37BC">
        <w:rPr>
          <w:rFonts w:cs="Arial"/>
          <w:sz w:val="28"/>
          <w:szCs w:val="28"/>
        </w:rPr>
        <w:t>session time</w:t>
      </w:r>
      <w:r w:rsidRPr="4EBD37BC">
        <w:rPr>
          <w:rFonts w:cs="Arial"/>
          <w:sz w:val="28"/>
          <w:szCs w:val="28"/>
        </w:rPr>
        <w:t>, or even better multiple sessions</w:t>
      </w:r>
      <w:r w:rsidR="00653D41" w:rsidRPr="4EBD37BC">
        <w:rPr>
          <w:rFonts w:cs="Arial"/>
          <w:sz w:val="28"/>
          <w:szCs w:val="28"/>
        </w:rPr>
        <w:t>,</w:t>
      </w:r>
      <w:r w:rsidRPr="4EBD37BC">
        <w:rPr>
          <w:rFonts w:cs="Arial"/>
          <w:sz w:val="28"/>
          <w:szCs w:val="28"/>
        </w:rPr>
        <w:t xml:space="preserve"> to </w:t>
      </w:r>
      <w:r w:rsidR="00D0719A" w:rsidRPr="4EBD37BC">
        <w:rPr>
          <w:rFonts w:cs="Arial"/>
          <w:sz w:val="28"/>
          <w:szCs w:val="28"/>
        </w:rPr>
        <w:t xml:space="preserve">have the opportunity to come and see what the physical test entails. Try it out to learn where you can make improvements to better your chance of </w:t>
      </w:r>
      <w:r w:rsidR="007D5B97" w:rsidRPr="4EBD37BC">
        <w:rPr>
          <w:rFonts w:cs="Arial"/>
          <w:sz w:val="28"/>
          <w:szCs w:val="28"/>
        </w:rPr>
        <w:t xml:space="preserve">achieving selection. </w:t>
      </w:r>
      <w:r>
        <w:br/>
      </w:r>
      <w:r w:rsidR="007D5B97" w:rsidRPr="4EBD37BC">
        <w:rPr>
          <w:rFonts w:cs="Arial"/>
          <w:sz w:val="28"/>
          <w:szCs w:val="28"/>
        </w:rPr>
        <w:t>Current AES (Airport Emergency Services) team members will be on hand to offer training tips, and to answer any questions you may have on the test, or on the role.</w:t>
      </w:r>
      <w:r w:rsidR="00653D41" w:rsidRPr="4EBD37BC">
        <w:rPr>
          <w:rFonts w:cs="Arial"/>
          <w:sz w:val="28"/>
          <w:szCs w:val="28"/>
        </w:rPr>
        <w:t xml:space="preserve"> (This step is highly recommended</w:t>
      </w:r>
      <w:r w:rsidR="00DE0CEB" w:rsidRPr="4EBD37BC">
        <w:rPr>
          <w:rFonts w:cs="Arial"/>
          <w:sz w:val="28"/>
          <w:szCs w:val="28"/>
        </w:rPr>
        <w:t xml:space="preserve"> to prevent disappointment on final selection)</w:t>
      </w:r>
    </w:p>
    <w:p w14:paraId="473FA1F5" w14:textId="27B6AA3B" w:rsidR="4EBD37BC" w:rsidRDefault="007D6879" w:rsidP="4EBD37BC">
      <w:pPr>
        <w:pStyle w:val="ListParagraph"/>
        <w:numPr>
          <w:ilvl w:val="0"/>
          <w:numId w:val="48"/>
        </w:numPr>
        <w:jc w:val="both"/>
        <w:rPr>
          <w:sz w:val="28"/>
          <w:szCs w:val="28"/>
        </w:rPr>
      </w:pPr>
      <w:hyperlink r:id="rId12">
        <w:r w:rsidR="4EBD37BC" w:rsidRPr="4EBD37BC">
          <w:rPr>
            <w:rStyle w:val="Hyperlink"/>
            <w:sz w:val="28"/>
            <w:szCs w:val="28"/>
          </w:rPr>
          <w:t>Bookings for March 27, April 2, April 10, April 24th</w:t>
        </w:r>
      </w:hyperlink>
    </w:p>
    <w:p w14:paraId="3CF83957" w14:textId="77777777" w:rsidR="00DE0CEB" w:rsidRPr="007D5B97" w:rsidRDefault="00DE0CEB" w:rsidP="00DE0CEB">
      <w:pPr>
        <w:pStyle w:val="ListParagraph"/>
        <w:jc w:val="both"/>
        <w:rPr>
          <w:rFonts w:cs="Arial"/>
          <w:bCs/>
          <w:sz w:val="28"/>
          <w:szCs w:val="28"/>
        </w:rPr>
      </w:pPr>
    </w:p>
    <w:p w14:paraId="2B6FC9E0" w14:textId="3ABBDCF3" w:rsidR="00333D05" w:rsidRPr="00D823F8" w:rsidRDefault="00333D05" w:rsidP="00606135">
      <w:pPr>
        <w:pStyle w:val="ListParagraph"/>
        <w:numPr>
          <w:ilvl w:val="0"/>
          <w:numId w:val="29"/>
        </w:numPr>
        <w:ind w:left="360"/>
        <w:jc w:val="both"/>
        <w:rPr>
          <w:rFonts w:cs="Arial"/>
          <w:b/>
          <w:sz w:val="28"/>
          <w:szCs w:val="28"/>
        </w:rPr>
      </w:pPr>
      <w:r w:rsidRPr="00D823F8">
        <w:rPr>
          <w:rFonts w:cs="Arial"/>
          <w:b/>
          <w:sz w:val="28"/>
          <w:szCs w:val="28"/>
        </w:rPr>
        <w:t>INITIAL APPLICATION</w:t>
      </w:r>
    </w:p>
    <w:p w14:paraId="7AA04F51" w14:textId="77777777" w:rsidR="00333D05" w:rsidRPr="00D823F8" w:rsidRDefault="00333D05" w:rsidP="00606135">
      <w:pPr>
        <w:ind w:left="360"/>
        <w:jc w:val="both"/>
        <w:rPr>
          <w:rFonts w:cs="Arial"/>
          <w:sz w:val="28"/>
          <w:szCs w:val="28"/>
          <w:u w:val="single"/>
        </w:rPr>
      </w:pPr>
    </w:p>
    <w:p w14:paraId="730FD86C" w14:textId="77777777" w:rsidR="00787A85" w:rsidRPr="00D823F8" w:rsidRDefault="00333D05" w:rsidP="00606135">
      <w:pPr>
        <w:pStyle w:val="ListParagraph"/>
        <w:numPr>
          <w:ilvl w:val="0"/>
          <w:numId w:val="36"/>
        </w:numPr>
        <w:ind w:left="720"/>
        <w:jc w:val="both"/>
        <w:rPr>
          <w:rFonts w:cs="Arial"/>
          <w:sz w:val="28"/>
          <w:szCs w:val="28"/>
        </w:rPr>
      </w:pPr>
      <w:r w:rsidRPr="4EBD37BC">
        <w:rPr>
          <w:rFonts w:cs="Arial"/>
          <w:sz w:val="28"/>
          <w:szCs w:val="28"/>
        </w:rPr>
        <w:t>Complete the online application</w:t>
      </w:r>
      <w:r w:rsidR="00A361AC" w:rsidRPr="4EBD37BC">
        <w:rPr>
          <w:rFonts w:cs="Arial"/>
          <w:sz w:val="28"/>
          <w:szCs w:val="28"/>
        </w:rPr>
        <w:t xml:space="preserve"> – applications are only accepted via this link</w:t>
      </w:r>
      <w:r w:rsidRPr="4EBD37BC">
        <w:rPr>
          <w:rFonts w:cs="Arial"/>
          <w:sz w:val="28"/>
          <w:szCs w:val="28"/>
        </w:rPr>
        <w:t>. This involves</w:t>
      </w:r>
      <w:r w:rsidR="00787A85" w:rsidRPr="4EBD37BC">
        <w:rPr>
          <w:rFonts w:cs="Arial"/>
          <w:sz w:val="28"/>
          <w:szCs w:val="28"/>
        </w:rPr>
        <w:t xml:space="preserve"> answering a series of multi-choice and written answer questions.</w:t>
      </w:r>
    </w:p>
    <w:p w14:paraId="7DEAA428" w14:textId="63A5FFF0" w:rsidR="4EBD37BC" w:rsidRDefault="007D6879" w:rsidP="4EBD37BC">
      <w:pPr>
        <w:pStyle w:val="ListParagraph"/>
        <w:numPr>
          <w:ilvl w:val="0"/>
          <w:numId w:val="36"/>
        </w:numPr>
        <w:ind w:left="720"/>
        <w:jc w:val="both"/>
        <w:rPr>
          <w:sz w:val="28"/>
          <w:szCs w:val="28"/>
        </w:rPr>
      </w:pPr>
      <w:hyperlink r:id="rId13">
        <w:r w:rsidR="4EBD37BC" w:rsidRPr="4EBD37BC">
          <w:rPr>
            <w:rStyle w:val="Hyperlink"/>
            <w:sz w:val="28"/>
            <w:szCs w:val="28"/>
          </w:rPr>
          <w:t>Online application link</w:t>
        </w:r>
      </w:hyperlink>
    </w:p>
    <w:p w14:paraId="3D901F46" w14:textId="13193D93" w:rsidR="4EBD37BC" w:rsidRDefault="4EBD37BC" w:rsidP="4EBD37BC">
      <w:pPr>
        <w:ind w:left="720" w:firstLine="720"/>
        <w:jc w:val="both"/>
      </w:pPr>
      <w:r>
        <w:rPr>
          <w:noProof/>
        </w:rPr>
        <w:drawing>
          <wp:inline distT="0" distB="0" distL="0" distR="0" wp14:anchorId="0DDAD27C" wp14:editId="7B3C0146">
            <wp:extent cx="1420395" cy="1420395"/>
            <wp:effectExtent l="0" t="0" r="0" b="0"/>
            <wp:docPr id="586820186" name="Picture 58682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0395" cy="1420395"/>
                    </a:xfrm>
                    <a:prstGeom prst="rect">
                      <a:avLst/>
                    </a:prstGeom>
                  </pic:spPr>
                </pic:pic>
              </a:graphicData>
            </a:graphic>
          </wp:inline>
        </w:drawing>
      </w:r>
    </w:p>
    <w:p w14:paraId="29D7BB5B" w14:textId="73D22620" w:rsidR="4EBD37BC" w:rsidRDefault="4EBD37BC" w:rsidP="4EBD37BC">
      <w:pPr>
        <w:jc w:val="both"/>
      </w:pPr>
    </w:p>
    <w:p w14:paraId="7C74BB9A" w14:textId="77777777" w:rsidR="00787A85" w:rsidRPr="00D823F8" w:rsidRDefault="00787A85" w:rsidP="00606135">
      <w:pPr>
        <w:pStyle w:val="ListParagraph"/>
        <w:numPr>
          <w:ilvl w:val="0"/>
          <w:numId w:val="36"/>
        </w:numPr>
        <w:ind w:left="720"/>
        <w:jc w:val="both"/>
        <w:rPr>
          <w:rFonts w:cs="Arial"/>
          <w:sz w:val="28"/>
          <w:szCs w:val="28"/>
        </w:rPr>
      </w:pPr>
      <w:r w:rsidRPr="00D823F8">
        <w:rPr>
          <w:rFonts w:cs="Arial"/>
          <w:sz w:val="28"/>
          <w:szCs w:val="28"/>
        </w:rPr>
        <w:t xml:space="preserve">Candidates are </w:t>
      </w:r>
      <w:r w:rsidR="004A0F9B" w:rsidRPr="00D823F8">
        <w:rPr>
          <w:rFonts w:cs="Arial"/>
          <w:sz w:val="28"/>
          <w:szCs w:val="28"/>
        </w:rPr>
        <w:t xml:space="preserve">assessed </w:t>
      </w:r>
      <w:r w:rsidRPr="00D823F8">
        <w:rPr>
          <w:rFonts w:cs="Arial"/>
          <w:sz w:val="28"/>
          <w:szCs w:val="28"/>
        </w:rPr>
        <w:t xml:space="preserve">on the quality of </w:t>
      </w:r>
      <w:r w:rsidR="004A0F9B" w:rsidRPr="00D823F8">
        <w:rPr>
          <w:rFonts w:cs="Arial"/>
          <w:sz w:val="28"/>
          <w:szCs w:val="28"/>
        </w:rPr>
        <w:t xml:space="preserve">this </w:t>
      </w:r>
      <w:r w:rsidRPr="00D823F8">
        <w:rPr>
          <w:rFonts w:cs="Arial"/>
          <w:sz w:val="28"/>
          <w:szCs w:val="28"/>
        </w:rPr>
        <w:t>application and</w:t>
      </w:r>
      <w:r w:rsidR="004A0F9B" w:rsidRPr="00D823F8">
        <w:rPr>
          <w:rFonts w:cs="Arial"/>
          <w:sz w:val="28"/>
          <w:szCs w:val="28"/>
        </w:rPr>
        <w:t>,</w:t>
      </w:r>
      <w:r w:rsidRPr="00D823F8">
        <w:rPr>
          <w:rFonts w:cs="Arial"/>
          <w:sz w:val="28"/>
          <w:szCs w:val="28"/>
        </w:rPr>
        <w:t xml:space="preserve"> if successful</w:t>
      </w:r>
      <w:r w:rsidR="004A0F9B" w:rsidRPr="00D823F8">
        <w:rPr>
          <w:rFonts w:cs="Arial"/>
          <w:sz w:val="28"/>
          <w:szCs w:val="28"/>
        </w:rPr>
        <w:t>,</w:t>
      </w:r>
      <w:r w:rsidRPr="00D823F8">
        <w:rPr>
          <w:rFonts w:cs="Arial"/>
          <w:sz w:val="28"/>
          <w:szCs w:val="28"/>
        </w:rPr>
        <w:t xml:space="preserve"> will move onto the next stage of recruitment.</w:t>
      </w:r>
    </w:p>
    <w:p w14:paraId="254E0360" w14:textId="77777777" w:rsidR="00787A85" w:rsidRPr="00D823F8" w:rsidRDefault="00787A85" w:rsidP="00606135">
      <w:pPr>
        <w:jc w:val="both"/>
        <w:rPr>
          <w:rFonts w:cs="Arial"/>
          <w:sz w:val="28"/>
          <w:szCs w:val="28"/>
        </w:rPr>
      </w:pPr>
    </w:p>
    <w:p w14:paraId="3CE43A3D" w14:textId="77777777" w:rsidR="00787A85" w:rsidRPr="00D823F8" w:rsidRDefault="00787A85" w:rsidP="00606135">
      <w:pPr>
        <w:pStyle w:val="ListParagraph"/>
        <w:numPr>
          <w:ilvl w:val="0"/>
          <w:numId w:val="29"/>
        </w:numPr>
        <w:ind w:left="360"/>
        <w:jc w:val="both"/>
        <w:rPr>
          <w:rFonts w:cs="Arial"/>
          <w:b/>
          <w:sz w:val="28"/>
          <w:szCs w:val="28"/>
        </w:rPr>
      </w:pPr>
      <w:r w:rsidRPr="00D823F8">
        <w:rPr>
          <w:rFonts w:cs="Arial"/>
          <w:b/>
          <w:sz w:val="28"/>
          <w:szCs w:val="28"/>
        </w:rPr>
        <w:lastRenderedPageBreak/>
        <w:t>PRE-ENTRY PHYSICAL TESTING</w:t>
      </w:r>
    </w:p>
    <w:p w14:paraId="1A9B1120" w14:textId="77777777" w:rsidR="00787A85" w:rsidRPr="00D823F8" w:rsidRDefault="00787A85" w:rsidP="00606135">
      <w:pPr>
        <w:jc w:val="both"/>
        <w:rPr>
          <w:rFonts w:cs="Arial"/>
          <w:sz w:val="28"/>
          <w:szCs w:val="28"/>
        </w:rPr>
      </w:pPr>
    </w:p>
    <w:p w14:paraId="49ECBFBB" w14:textId="12B83291" w:rsidR="00E74EA6" w:rsidRPr="00D823F8" w:rsidRDefault="00E74EA6" w:rsidP="00E74EA6">
      <w:pPr>
        <w:ind w:left="360"/>
        <w:jc w:val="both"/>
        <w:rPr>
          <w:rFonts w:cs="Arial"/>
          <w:sz w:val="28"/>
          <w:szCs w:val="28"/>
        </w:rPr>
      </w:pPr>
      <w:r w:rsidRPr="00D823F8">
        <w:rPr>
          <w:rFonts w:cs="Arial"/>
          <w:sz w:val="28"/>
          <w:szCs w:val="28"/>
        </w:rPr>
        <w:t xml:space="preserve">If your </w:t>
      </w:r>
      <w:r w:rsidR="00DE0CEB">
        <w:rPr>
          <w:rFonts w:cs="Arial"/>
          <w:sz w:val="28"/>
          <w:szCs w:val="28"/>
        </w:rPr>
        <w:t xml:space="preserve">Initial </w:t>
      </w:r>
      <w:r w:rsidRPr="00D823F8">
        <w:rPr>
          <w:rFonts w:cs="Arial"/>
          <w:sz w:val="28"/>
          <w:szCs w:val="28"/>
        </w:rPr>
        <w:t>application is successful, you will be invited to attend a Pre-entry Physical Testing session at Auckland Airport.</w:t>
      </w:r>
    </w:p>
    <w:p w14:paraId="1A84513D" w14:textId="77777777" w:rsidR="00E74EA6" w:rsidRPr="00D823F8" w:rsidRDefault="00E74EA6" w:rsidP="00E74EA6">
      <w:pPr>
        <w:ind w:left="360"/>
        <w:jc w:val="both"/>
        <w:rPr>
          <w:rFonts w:cs="Arial"/>
          <w:sz w:val="28"/>
          <w:szCs w:val="28"/>
        </w:rPr>
      </w:pPr>
    </w:p>
    <w:p w14:paraId="612D3EA4" w14:textId="613941C3" w:rsidR="00E50519" w:rsidRPr="00D823F8" w:rsidRDefault="00E50519" w:rsidP="00606135">
      <w:pPr>
        <w:pStyle w:val="ListParagraph"/>
        <w:numPr>
          <w:ilvl w:val="0"/>
          <w:numId w:val="37"/>
        </w:numPr>
        <w:ind w:left="720"/>
        <w:jc w:val="both"/>
        <w:rPr>
          <w:rFonts w:cs="Arial"/>
          <w:sz w:val="28"/>
          <w:szCs w:val="28"/>
        </w:rPr>
      </w:pPr>
      <w:r w:rsidRPr="4EBD37BC">
        <w:rPr>
          <w:rFonts w:cs="Arial"/>
          <w:sz w:val="28"/>
          <w:szCs w:val="28"/>
        </w:rPr>
        <w:t xml:space="preserve">The PPT (PRE-ENTRY PHYSICAL TEST) involves a maximal effort beep test to determine the candidates’ aerobic capacity followed </w:t>
      </w:r>
      <w:r w:rsidR="00BA4EBD" w:rsidRPr="4EBD37BC">
        <w:rPr>
          <w:rFonts w:cs="Arial"/>
          <w:sz w:val="28"/>
          <w:szCs w:val="28"/>
        </w:rPr>
        <w:t xml:space="preserve">immediately </w:t>
      </w:r>
      <w:r w:rsidRPr="4EBD37BC">
        <w:rPr>
          <w:rFonts w:cs="Arial"/>
          <w:sz w:val="28"/>
          <w:szCs w:val="28"/>
        </w:rPr>
        <w:t xml:space="preserve">by </w:t>
      </w:r>
      <w:r w:rsidR="00DB36F3" w:rsidRPr="4EBD37BC">
        <w:rPr>
          <w:rFonts w:cs="Arial"/>
          <w:sz w:val="28"/>
          <w:szCs w:val="28"/>
        </w:rPr>
        <w:t>a Job-related</w:t>
      </w:r>
      <w:r w:rsidRPr="4EBD37BC">
        <w:rPr>
          <w:rFonts w:cs="Arial"/>
          <w:sz w:val="28"/>
          <w:szCs w:val="28"/>
        </w:rPr>
        <w:t xml:space="preserve"> </w:t>
      </w:r>
      <w:r w:rsidR="00BA4EBD" w:rsidRPr="4EBD37BC">
        <w:rPr>
          <w:rFonts w:cs="Arial"/>
          <w:sz w:val="28"/>
          <w:szCs w:val="28"/>
        </w:rPr>
        <w:t xml:space="preserve">Fitness Test. </w:t>
      </w:r>
      <w:r w:rsidR="00DB36F3" w:rsidRPr="4EBD37BC">
        <w:rPr>
          <w:rFonts w:cs="Arial"/>
          <w:sz w:val="28"/>
          <w:szCs w:val="28"/>
        </w:rPr>
        <w:t xml:space="preserve">The Job-Related Fitness test consists of eight </w:t>
      </w:r>
      <w:r w:rsidRPr="4EBD37BC">
        <w:rPr>
          <w:rFonts w:cs="Arial"/>
          <w:sz w:val="28"/>
          <w:szCs w:val="28"/>
        </w:rPr>
        <w:t xml:space="preserve">tasks designed to test the candidates’ </w:t>
      </w:r>
      <w:r w:rsidR="00DB36F3" w:rsidRPr="4EBD37BC">
        <w:rPr>
          <w:rFonts w:cs="Arial"/>
          <w:sz w:val="28"/>
          <w:szCs w:val="28"/>
        </w:rPr>
        <w:t xml:space="preserve">agility, balance, strength, and anaerobic and </w:t>
      </w:r>
      <w:r w:rsidRPr="4EBD37BC">
        <w:rPr>
          <w:rFonts w:cs="Arial"/>
          <w:sz w:val="28"/>
          <w:szCs w:val="28"/>
        </w:rPr>
        <w:t>aerobic fitness.</w:t>
      </w:r>
    </w:p>
    <w:p w14:paraId="1FC8FD3C" w14:textId="77777777" w:rsidR="00DC1D0C" w:rsidRPr="00D823F8" w:rsidRDefault="00DC1D0C" w:rsidP="00606135">
      <w:pPr>
        <w:pStyle w:val="ListParagraph"/>
        <w:numPr>
          <w:ilvl w:val="0"/>
          <w:numId w:val="37"/>
        </w:numPr>
        <w:ind w:left="720"/>
        <w:jc w:val="both"/>
        <w:rPr>
          <w:rFonts w:cs="Arial"/>
          <w:sz w:val="28"/>
          <w:szCs w:val="28"/>
        </w:rPr>
      </w:pPr>
      <w:r w:rsidRPr="00D823F8">
        <w:rPr>
          <w:rFonts w:cs="Arial"/>
          <w:sz w:val="28"/>
          <w:szCs w:val="28"/>
        </w:rPr>
        <w:t>As the PPT is very physically challenging, candidates should ensure they are adequately prepared both aerobically and strength wise.</w:t>
      </w:r>
    </w:p>
    <w:p w14:paraId="7CA7B099" w14:textId="77777777" w:rsidR="00DC1D0C" w:rsidRPr="00D823F8" w:rsidRDefault="00DC1D0C" w:rsidP="00606135">
      <w:pPr>
        <w:pStyle w:val="ListParagraph"/>
        <w:numPr>
          <w:ilvl w:val="0"/>
          <w:numId w:val="37"/>
        </w:numPr>
        <w:ind w:left="720"/>
        <w:jc w:val="both"/>
        <w:rPr>
          <w:rFonts w:cs="Arial"/>
          <w:sz w:val="28"/>
          <w:szCs w:val="28"/>
        </w:rPr>
      </w:pPr>
      <w:r w:rsidRPr="00D823F8">
        <w:rPr>
          <w:rFonts w:cs="Arial"/>
          <w:sz w:val="28"/>
          <w:szCs w:val="28"/>
        </w:rPr>
        <w:t>Candidates should be adequately rested and hydrated prior to the test.</w:t>
      </w:r>
    </w:p>
    <w:p w14:paraId="482EDA90" w14:textId="77777777" w:rsidR="00F46605" w:rsidRPr="00D823F8" w:rsidRDefault="00F46605" w:rsidP="00606135">
      <w:pPr>
        <w:pStyle w:val="ListParagraph"/>
        <w:numPr>
          <w:ilvl w:val="0"/>
          <w:numId w:val="37"/>
        </w:numPr>
        <w:ind w:left="720"/>
        <w:jc w:val="both"/>
        <w:rPr>
          <w:rFonts w:cs="Arial"/>
          <w:sz w:val="28"/>
          <w:szCs w:val="28"/>
        </w:rPr>
      </w:pPr>
      <w:r w:rsidRPr="00D823F8">
        <w:rPr>
          <w:rFonts w:cs="Arial"/>
          <w:sz w:val="28"/>
          <w:szCs w:val="28"/>
        </w:rPr>
        <w:t>Candidates will be required to wear suitable clothing and footwear.</w:t>
      </w:r>
    </w:p>
    <w:p w14:paraId="48839F41" w14:textId="3E739C94" w:rsidR="00DC1D0C" w:rsidRPr="00D823F8" w:rsidRDefault="00B76B50" w:rsidP="00606135">
      <w:pPr>
        <w:pStyle w:val="ListParagraph"/>
        <w:numPr>
          <w:ilvl w:val="0"/>
          <w:numId w:val="37"/>
        </w:numPr>
        <w:ind w:left="720"/>
        <w:jc w:val="both"/>
        <w:rPr>
          <w:rFonts w:cs="Arial"/>
          <w:sz w:val="28"/>
          <w:szCs w:val="28"/>
        </w:rPr>
      </w:pPr>
      <w:r w:rsidRPr="4EBD37BC">
        <w:rPr>
          <w:rFonts w:cs="Arial"/>
          <w:sz w:val="28"/>
          <w:szCs w:val="28"/>
        </w:rPr>
        <w:t>Candidates</w:t>
      </w:r>
      <w:r w:rsidR="00DC1D0C" w:rsidRPr="4EBD37BC">
        <w:rPr>
          <w:rFonts w:cs="Arial"/>
          <w:sz w:val="28"/>
          <w:szCs w:val="28"/>
        </w:rPr>
        <w:t xml:space="preserve"> shall complete a ten-minute warm up prior to undertaking the test.</w:t>
      </w:r>
    </w:p>
    <w:p w14:paraId="7C814B63" w14:textId="77777777" w:rsidR="00AF6301" w:rsidRPr="00D823F8" w:rsidRDefault="00033EE2" w:rsidP="00606135">
      <w:pPr>
        <w:pStyle w:val="ListParagraph"/>
        <w:numPr>
          <w:ilvl w:val="0"/>
          <w:numId w:val="37"/>
        </w:numPr>
        <w:ind w:left="720"/>
        <w:jc w:val="both"/>
        <w:rPr>
          <w:rFonts w:cs="Arial"/>
          <w:sz w:val="28"/>
          <w:szCs w:val="28"/>
        </w:rPr>
      </w:pPr>
      <w:r w:rsidRPr="00D823F8">
        <w:rPr>
          <w:rFonts w:cs="Arial"/>
          <w:sz w:val="28"/>
          <w:szCs w:val="28"/>
        </w:rPr>
        <w:t>A</w:t>
      </w:r>
      <w:r w:rsidR="00531CC3" w:rsidRPr="00D823F8">
        <w:rPr>
          <w:rFonts w:cs="Arial"/>
          <w:sz w:val="28"/>
          <w:szCs w:val="28"/>
        </w:rPr>
        <w:t xml:space="preserve"> detailed presentation </w:t>
      </w:r>
      <w:r w:rsidRPr="00D823F8">
        <w:rPr>
          <w:rFonts w:cs="Arial"/>
          <w:sz w:val="28"/>
          <w:szCs w:val="28"/>
        </w:rPr>
        <w:t>of the test is</w:t>
      </w:r>
      <w:r w:rsidR="00AF6301" w:rsidRPr="00D823F8">
        <w:rPr>
          <w:rFonts w:cs="Arial"/>
          <w:sz w:val="28"/>
          <w:szCs w:val="28"/>
        </w:rPr>
        <w:t xml:space="preserve"> give</w:t>
      </w:r>
      <w:r w:rsidRPr="00D823F8">
        <w:rPr>
          <w:rFonts w:cs="Arial"/>
          <w:sz w:val="28"/>
          <w:szCs w:val="28"/>
        </w:rPr>
        <w:t>n</w:t>
      </w:r>
      <w:r w:rsidR="00AF6301" w:rsidRPr="00D823F8">
        <w:rPr>
          <w:rFonts w:cs="Arial"/>
          <w:sz w:val="28"/>
          <w:szCs w:val="28"/>
        </w:rPr>
        <w:t xml:space="preserve"> prior to the test being carried out.</w:t>
      </w:r>
    </w:p>
    <w:p w14:paraId="07361FD0" w14:textId="54ABB37F" w:rsidR="00F4230C" w:rsidRPr="00D823F8" w:rsidRDefault="00F4230C" w:rsidP="00606135">
      <w:pPr>
        <w:pStyle w:val="ListParagraph"/>
        <w:numPr>
          <w:ilvl w:val="0"/>
          <w:numId w:val="37"/>
        </w:numPr>
        <w:ind w:left="720"/>
        <w:jc w:val="both"/>
        <w:rPr>
          <w:rFonts w:cs="Arial"/>
          <w:sz w:val="28"/>
          <w:szCs w:val="28"/>
        </w:rPr>
      </w:pPr>
      <w:r w:rsidRPr="4EBD37BC">
        <w:rPr>
          <w:rFonts w:cs="Arial"/>
          <w:sz w:val="28"/>
          <w:szCs w:val="28"/>
        </w:rPr>
        <w:t>All the job-related tasks will be carried out wearing the following</w:t>
      </w:r>
      <w:r w:rsidR="007F754C" w:rsidRPr="4EBD37BC">
        <w:rPr>
          <w:rFonts w:cs="Arial"/>
          <w:sz w:val="28"/>
          <w:szCs w:val="28"/>
        </w:rPr>
        <w:t xml:space="preserve"> items of</w:t>
      </w:r>
      <w:r w:rsidRPr="4EBD37BC">
        <w:rPr>
          <w:rFonts w:cs="Arial"/>
          <w:sz w:val="28"/>
          <w:szCs w:val="28"/>
        </w:rPr>
        <w:t xml:space="preserve"> </w:t>
      </w:r>
      <w:r w:rsidR="00BA55F0" w:rsidRPr="4EBD37BC">
        <w:rPr>
          <w:rFonts w:cs="Arial"/>
          <w:sz w:val="28"/>
          <w:szCs w:val="28"/>
        </w:rPr>
        <w:t>firefighting</w:t>
      </w:r>
      <w:r w:rsidRPr="4EBD37BC">
        <w:rPr>
          <w:rFonts w:cs="Arial"/>
          <w:sz w:val="28"/>
          <w:szCs w:val="28"/>
        </w:rPr>
        <w:t xml:space="preserve"> equipment: </w:t>
      </w:r>
    </w:p>
    <w:p w14:paraId="426F1201" w14:textId="77777777" w:rsidR="00F4230C" w:rsidRPr="00D823F8" w:rsidRDefault="00F4230C" w:rsidP="00606135">
      <w:pPr>
        <w:pStyle w:val="ListParagraph"/>
        <w:numPr>
          <w:ilvl w:val="0"/>
          <w:numId w:val="38"/>
        </w:numPr>
        <w:ind w:left="1080"/>
        <w:jc w:val="both"/>
        <w:rPr>
          <w:rFonts w:cs="Arial"/>
          <w:sz w:val="28"/>
          <w:szCs w:val="28"/>
        </w:rPr>
      </w:pPr>
      <w:r w:rsidRPr="00D823F8">
        <w:rPr>
          <w:rFonts w:cs="Arial"/>
          <w:sz w:val="28"/>
          <w:szCs w:val="28"/>
        </w:rPr>
        <w:t>Breathing apparatus (</w:t>
      </w:r>
      <w:r w:rsidR="00816079" w:rsidRPr="00D823F8">
        <w:rPr>
          <w:rFonts w:cs="Arial"/>
          <w:sz w:val="28"/>
          <w:szCs w:val="28"/>
        </w:rPr>
        <w:t xml:space="preserve">weighing </w:t>
      </w:r>
      <w:r w:rsidRPr="00D823F8">
        <w:rPr>
          <w:rFonts w:cs="Arial"/>
          <w:sz w:val="28"/>
          <w:szCs w:val="28"/>
        </w:rPr>
        <w:t>~16kg)</w:t>
      </w:r>
    </w:p>
    <w:p w14:paraId="3A1286FB" w14:textId="77777777" w:rsidR="00F4230C" w:rsidRDefault="00F4230C" w:rsidP="00E74EA6">
      <w:pPr>
        <w:pStyle w:val="ListParagraph"/>
        <w:numPr>
          <w:ilvl w:val="0"/>
          <w:numId w:val="38"/>
        </w:numPr>
        <w:ind w:left="1080"/>
        <w:jc w:val="both"/>
        <w:rPr>
          <w:rFonts w:cs="Arial"/>
          <w:sz w:val="28"/>
          <w:szCs w:val="28"/>
        </w:rPr>
      </w:pPr>
      <w:r w:rsidRPr="00D823F8">
        <w:rPr>
          <w:rFonts w:cs="Arial"/>
          <w:sz w:val="28"/>
          <w:szCs w:val="28"/>
        </w:rPr>
        <w:t>Gloves</w:t>
      </w:r>
    </w:p>
    <w:p w14:paraId="73D1241F" w14:textId="77777777" w:rsidR="00BA4EBD" w:rsidRPr="00D823F8" w:rsidRDefault="00BA4EBD" w:rsidP="00E74EA6">
      <w:pPr>
        <w:pStyle w:val="ListParagraph"/>
        <w:numPr>
          <w:ilvl w:val="0"/>
          <w:numId w:val="38"/>
        </w:numPr>
        <w:ind w:left="1080"/>
        <w:jc w:val="both"/>
        <w:rPr>
          <w:rFonts w:cs="Arial"/>
          <w:sz w:val="28"/>
          <w:szCs w:val="28"/>
        </w:rPr>
      </w:pPr>
      <w:r>
        <w:rPr>
          <w:rFonts w:cs="Arial"/>
          <w:sz w:val="28"/>
          <w:szCs w:val="28"/>
        </w:rPr>
        <w:t>Helmet</w:t>
      </w:r>
    </w:p>
    <w:p w14:paraId="3963AA67" w14:textId="50405AC3" w:rsidR="00F4230C" w:rsidRPr="00D823F8" w:rsidRDefault="00F4230C" w:rsidP="00606135">
      <w:pPr>
        <w:pStyle w:val="ListParagraph"/>
        <w:numPr>
          <w:ilvl w:val="0"/>
          <w:numId w:val="37"/>
        </w:numPr>
        <w:ind w:left="720"/>
        <w:jc w:val="both"/>
        <w:rPr>
          <w:rFonts w:cs="Arial"/>
          <w:sz w:val="28"/>
          <w:szCs w:val="28"/>
        </w:rPr>
      </w:pPr>
      <w:r w:rsidRPr="4EBD37BC">
        <w:rPr>
          <w:rFonts w:cs="Arial"/>
          <w:sz w:val="28"/>
          <w:szCs w:val="28"/>
        </w:rPr>
        <w:t xml:space="preserve">The job-related tasks are </w:t>
      </w:r>
      <w:r w:rsidR="00AF6301" w:rsidRPr="4EBD37BC">
        <w:rPr>
          <w:rFonts w:cs="Arial"/>
          <w:sz w:val="28"/>
          <w:szCs w:val="28"/>
        </w:rPr>
        <w:t xml:space="preserve">timed, </w:t>
      </w:r>
      <w:r w:rsidRPr="4EBD37BC">
        <w:rPr>
          <w:rFonts w:cs="Arial"/>
          <w:sz w:val="28"/>
          <w:szCs w:val="28"/>
        </w:rPr>
        <w:t>completed consecutively and without rest.</w:t>
      </w:r>
    </w:p>
    <w:p w14:paraId="3F8D160C" w14:textId="77777777" w:rsidR="00E74EA6" w:rsidRPr="00D823F8" w:rsidRDefault="00E74EA6" w:rsidP="00E74EA6">
      <w:pPr>
        <w:pStyle w:val="ListParagraph"/>
        <w:jc w:val="both"/>
        <w:rPr>
          <w:rFonts w:cs="Arial"/>
          <w:sz w:val="28"/>
          <w:szCs w:val="28"/>
        </w:rPr>
      </w:pPr>
    </w:p>
    <w:p w14:paraId="2293A207" w14:textId="77777777" w:rsidR="00DC1D0C" w:rsidRPr="00D823F8" w:rsidRDefault="00DC1D0C" w:rsidP="00E74EA6">
      <w:pPr>
        <w:ind w:left="360"/>
        <w:jc w:val="both"/>
        <w:rPr>
          <w:rFonts w:cs="Arial"/>
          <w:sz w:val="28"/>
          <w:szCs w:val="28"/>
        </w:rPr>
      </w:pPr>
      <w:r w:rsidRPr="00D823F8">
        <w:rPr>
          <w:rFonts w:cs="Arial"/>
          <w:sz w:val="28"/>
          <w:szCs w:val="28"/>
        </w:rPr>
        <w:t>Successful candidates will move onto the next stage of recruitment.</w:t>
      </w:r>
    </w:p>
    <w:p w14:paraId="14BBADF4" w14:textId="77777777" w:rsidR="00DC1D0C" w:rsidRPr="00D823F8" w:rsidRDefault="00DC1D0C" w:rsidP="00606135">
      <w:pPr>
        <w:jc w:val="both"/>
        <w:rPr>
          <w:rFonts w:cs="Arial"/>
          <w:sz w:val="28"/>
          <w:szCs w:val="28"/>
        </w:rPr>
      </w:pPr>
    </w:p>
    <w:p w14:paraId="7F0D2116" w14:textId="77777777" w:rsidR="00DC1D0C" w:rsidRPr="00D823F8" w:rsidRDefault="00DC1D0C" w:rsidP="00606135">
      <w:pPr>
        <w:pStyle w:val="ListParagraph"/>
        <w:numPr>
          <w:ilvl w:val="0"/>
          <w:numId w:val="29"/>
        </w:numPr>
        <w:ind w:left="360"/>
        <w:jc w:val="both"/>
        <w:rPr>
          <w:rFonts w:cs="Arial"/>
          <w:b/>
          <w:sz w:val="28"/>
          <w:szCs w:val="28"/>
        </w:rPr>
      </w:pPr>
      <w:r w:rsidRPr="00D823F8">
        <w:rPr>
          <w:rFonts w:cs="Arial"/>
          <w:b/>
          <w:sz w:val="28"/>
          <w:szCs w:val="28"/>
        </w:rPr>
        <w:t xml:space="preserve">PRACTICAL ASSESSMENT </w:t>
      </w:r>
      <w:r w:rsidR="00B76B50" w:rsidRPr="00D823F8">
        <w:rPr>
          <w:rFonts w:cs="Arial"/>
          <w:b/>
          <w:sz w:val="28"/>
          <w:szCs w:val="28"/>
        </w:rPr>
        <w:t>DAY</w:t>
      </w:r>
    </w:p>
    <w:p w14:paraId="35BB32B8" w14:textId="77777777" w:rsidR="00DC1D0C" w:rsidRPr="00D823F8" w:rsidRDefault="00DC1D0C" w:rsidP="00606135">
      <w:pPr>
        <w:pStyle w:val="ListParagraph"/>
        <w:ind w:left="1440"/>
        <w:jc w:val="both"/>
        <w:rPr>
          <w:rFonts w:cs="Arial"/>
          <w:sz w:val="28"/>
          <w:szCs w:val="28"/>
        </w:rPr>
      </w:pPr>
    </w:p>
    <w:p w14:paraId="69957BB5" w14:textId="634FAD56" w:rsidR="00991714" w:rsidRPr="00D823F8" w:rsidRDefault="00E74EA6" w:rsidP="00606135">
      <w:pPr>
        <w:ind w:left="360"/>
        <w:jc w:val="both"/>
        <w:rPr>
          <w:rFonts w:cs="Arial"/>
          <w:sz w:val="28"/>
          <w:szCs w:val="28"/>
        </w:rPr>
      </w:pPr>
      <w:r w:rsidRPr="4EBD37BC">
        <w:rPr>
          <w:rFonts w:cs="Arial"/>
          <w:sz w:val="28"/>
          <w:szCs w:val="28"/>
        </w:rPr>
        <w:t xml:space="preserve">If your application is successful </w:t>
      </w:r>
      <w:r w:rsidR="00DE0CEB" w:rsidRPr="4EBD37BC">
        <w:rPr>
          <w:rFonts w:cs="Arial"/>
          <w:sz w:val="28"/>
          <w:szCs w:val="28"/>
        </w:rPr>
        <w:t>through the Pre</w:t>
      </w:r>
      <w:r w:rsidR="00AB4309" w:rsidRPr="4EBD37BC">
        <w:rPr>
          <w:rFonts w:cs="Arial"/>
          <w:sz w:val="28"/>
          <w:szCs w:val="28"/>
        </w:rPr>
        <w:t>-Entry Physical Test</w:t>
      </w:r>
      <w:r w:rsidRPr="4EBD37BC">
        <w:rPr>
          <w:rFonts w:cs="Arial"/>
          <w:sz w:val="28"/>
          <w:szCs w:val="28"/>
        </w:rPr>
        <w:t>, you will be invited to attend a Practical Assessment Day. Candidates</w:t>
      </w:r>
      <w:r w:rsidR="00140811" w:rsidRPr="4EBD37BC">
        <w:rPr>
          <w:rFonts w:cs="Arial"/>
          <w:sz w:val="28"/>
          <w:szCs w:val="28"/>
        </w:rPr>
        <w:t xml:space="preserve"> will work in teams to complete </w:t>
      </w:r>
      <w:proofErr w:type="gramStart"/>
      <w:r w:rsidR="00140811" w:rsidRPr="4EBD37BC">
        <w:rPr>
          <w:rFonts w:cs="Arial"/>
          <w:sz w:val="28"/>
          <w:szCs w:val="28"/>
        </w:rPr>
        <w:t>a number of</w:t>
      </w:r>
      <w:proofErr w:type="gramEnd"/>
      <w:r w:rsidR="00140811" w:rsidRPr="4EBD37BC">
        <w:rPr>
          <w:rFonts w:cs="Arial"/>
          <w:sz w:val="28"/>
          <w:szCs w:val="28"/>
        </w:rPr>
        <w:t xml:space="preserve"> exercises </w:t>
      </w:r>
      <w:r w:rsidRPr="4EBD37BC">
        <w:rPr>
          <w:rFonts w:cs="Arial"/>
          <w:sz w:val="28"/>
          <w:szCs w:val="28"/>
        </w:rPr>
        <w:t>testing the</w:t>
      </w:r>
      <w:r w:rsidR="00140811" w:rsidRPr="4EBD37BC">
        <w:rPr>
          <w:rFonts w:cs="Arial"/>
          <w:sz w:val="28"/>
          <w:szCs w:val="28"/>
        </w:rPr>
        <w:t xml:space="preserve"> </w:t>
      </w:r>
      <w:r w:rsidRPr="4EBD37BC">
        <w:rPr>
          <w:rFonts w:cs="Arial"/>
          <w:sz w:val="28"/>
          <w:szCs w:val="28"/>
        </w:rPr>
        <w:t>candidates’</w:t>
      </w:r>
      <w:r w:rsidR="00140811" w:rsidRPr="4EBD37BC">
        <w:rPr>
          <w:rFonts w:cs="Arial"/>
          <w:sz w:val="28"/>
          <w:szCs w:val="28"/>
        </w:rPr>
        <w:t xml:space="preserve"> suitability in: </w:t>
      </w:r>
    </w:p>
    <w:p w14:paraId="26B7B7CE" w14:textId="77777777" w:rsidR="00991714" w:rsidRPr="00D823F8" w:rsidRDefault="00991714" w:rsidP="00606135">
      <w:pPr>
        <w:jc w:val="both"/>
        <w:rPr>
          <w:rFonts w:cs="Arial"/>
          <w:sz w:val="28"/>
          <w:szCs w:val="28"/>
        </w:rPr>
      </w:pPr>
    </w:p>
    <w:p w14:paraId="711326A3" w14:textId="77777777" w:rsidR="00991714" w:rsidRPr="00D823F8" w:rsidRDefault="00991714" w:rsidP="00606135">
      <w:pPr>
        <w:pStyle w:val="ListParagraph"/>
        <w:numPr>
          <w:ilvl w:val="0"/>
          <w:numId w:val="41"/>
        </w:numPr>
        <w:jc w:val="both"/>
        <w:rPr>
          <w:rFonts w:cs="Arial"/>
          <w:sz w:val="28"/>
          <w:szCs w:val="28"/>
        </w:rPr>
      </w:pPr>
      <w:r w:rsidRPr="00D823F8">
        <w:rPr>
          <w:rFonts w:cs="Arial"/>
          <w:sz w:val="28"/>
          <w:szCs w:val="28"/>
        </w:rPr>
        <w:t>Teamwork</w:t>
      </w:r>
    </w:p>
    <w:p w14:paraId="06BE1C07" w14:textId="77777777" w:rsidR="00991714" w:rsidRPr="00D823F8" w:rsidRDefault="00991714" w:rsidP="00606135">
      <w:pPr>
        <w:pStyle w:val="ListParagraph"/>
        <w:numPr>
          <w:ilvl w:val="0"/>
          <w:numId w:val="41"/>
        </w:numPr>
        <w:jc w:val="both"/>
        <w:rPr>
          <w:rFonts w:cs="Arial"/>
          <w:sz w:val="28"/>
          <w:szCs w:val="28"/>
        </w:rPr>
      </w:pPr>
      <w:r w:rsidRPr="00D823F8">
        <w:rPr>
          <w:rFonts w:cs="Arial"/>
          <w:sz w:val="28"/>
          <w:szCs w:val="28"/>
        </w:rPr>
        <w:t>Communication</w:t>
      </w:r>
    </w:p>
    <w:p w14:paraId="4645DFBB" w14:textId="77777777" w:rsidR="00991714" w:rsidRPr="00D823F8" w:rsidRDefault="00991714" w:rsidP="00606135">
      <w:pPr>
        <w:pStyle w:val="ListParagraph"/>
        <w:numPr>
          <w:ilvl w:val="0"/>
          <w:numId w:val="41"/>
        </w:numPr>
        <w:jc w:val="both"/>
        <w:rPr>
          <w:rFonts w:cs="Arial"/>
          <w:sz w:val="28"/>
          <w:szCs w:val="28"/>
        </w:rPr>
      </w:pPr>
      <w:r w:rsidRPr="00D823F8">
        <w:rPr>
          <w:rFonts w:cs="Arial"/>
          <w:sz w:val="28"/>
          <w:szCs w:val="28"/>
        </w:rPr>
        <w:lastRenderedPageBreak/>
        <w:t>Problem solving</w:t>
      </w:r>
    </w:p>
    <w:p w14:paraId="01A4E2B4" w14:textId="77777777" w:rsidR="00991714" w:rsidRPr="00D823F8" w:rsidRDefault="00E74EA6" w:rsidP="00606135">
      <w:pPr>
        <w:pStyle w:val="ListParagraph"/>
        <w:numPr>
          <w:ilvl w:val="0"/>
          <w:numId w:val="41"/>
        </w:numPr>
        <w:jc w:val="both"/>
        <w:rPr>
          <w:rFonts w:cs="Arial"/>
          <w:sz w:val="28"/>
          <w:szCs w:val="28"/>
        </w:rPr>
      </w:pPr>
      <w:r w:rsidRPr="00D823F8">
        <w:rPr>
          <w:rFonts w:cs="Arial"/>
          <w:sz w:val="28"/>
          <w:szCs w:val="28"/>
        </w:rPr>
        <w:t>Operating in c</w:t>
      </w:r>
      <w:r w:rsidR="00991714" w:rsidRPr="00D823F8">
        <w:rPr>
          <w:rFonts w:cs="Arial"/>
          <w:sz w:val="28"/>
          <w:szCs w:val="28"/>
        </w:rPr>
        <w:t>onfined spaces</w:t>
      </w:r>
    </w:p>
    <w:p w14:paraId="2D99B7BB" w14:textId="77777777" w:rsidR="00991714" w:rsidRPr="00D823F8" w:rsidRDefault="00E74EA6" w:rsidP="00606135">
      <w:pPr>
        <w:pStyle w:val="ListParagraph"/>
        <w:numPr>
          <w:ilvl w:val="0"/>
          <w:numId w:val="41"/>
        </w:numPr>
        <w:jc w:val="both"/>
        <w:rPr>
          <w:rFonts w:cs="Arial"/>
          <w:sz w:val="28"/>
          <w:szCs w:val="28"/>
        </w:rPr>
      </w:pPr>
      <w:r w:rsidRPr="00D823F8">
        <w:rPr>
          <w:rFonts w:cs="Arial"/>
          <w:sz w:val="28"/>
          <w:szCs w:val="28"/>
        </w:rPr>
        <w:t>Operating at h</w:t>
      </w:r>
      <w:r w:rsidR="00991714" w:rsidRPr="00D823F8">
        <w:rPr>
          <w:rFonts w:cs="Arial"/>
          <w:sz w:val="28"/>
          <w:szCs w:val="28"/>
        </w:rPr>
        <w:t>eight</w:t>
      </w:r>
    </w:p>
    <w:p w14:paraId="7D2A5E71" w14:textId="77777777" w:rsidR="00991714" w:rsidRPr="00D823F8" w:rsidRDefault="00991714" w:rsidP="00606135">
      <w:pPr>
        <w:ind w:left="3600"/>
        <w:jc w:val="both"/>
        <w:rPr>
          <w:rFonts w:cs="Arial"/>
          <w:sz w:val="28"/>
          <w:szCs w:val="28"/>
        </w:rPr>
      </w:pPr>
    </w:p>
    <w:p w14:paraId="5D7614C4" w14:textId="77777777" w:rsidR="00E50519" w:rsidRPr="00D823F8" w:rsidRDefault="00E50519" w:rsidP="00606135">
      <w:pPr>
        <w:jc w:val="both"/>
        <w:rPr>
          <w:rFonts w:cs="Arial"/>
          <w:sz w:val="28"/>
          <w:szCs w:val="28"/>
        </w:rPr>
      </w:pPr>
    </w:p>
    <w:p w14:paraId="1607813E" w14:textId="77777777" w:rsidR="00F027C9" w:rsidRPr="00D823F8" w:rsidRDefault="001C7594" w:rsidP="00606135">
      <w:pPr>
        <w:ind w:left="360"/>
        <w:jc w:val="both"/>
        <w:rPr>
          <w:rFonts w:cs="Arial"/>
          <w:sz w:val="28"/>
          <w:szCs w:val="28"/>
        </w:rPr>
      </w:pPr>
      <w:r w:rsidRPr="00D823F8">
        <w:rPr>
          <w:rFonts w:cs="Arial"/>
          <w:sz w:val="28"/>
          <w:szCs w:val="28"/>
        </w:rPr>
        <w:t xml:space="preserve">Ratings </w:t>
      </w:r>
      <w:r w:rsidR="00E50519" w:rsidRPr="00D823F8">
        <w:rPr>
          <w:rFonts w:cs="Arial"/>
          <w:sz w:val="28"/>
          <w:szCs w:val="28"/>
        </w:rPr>
        <w:t xml:space="preserve">are collated together with assessment comments and observations and used to shortlist </w:t>
      </w:r>
      <w:r w:rsidR="00455C6E" w:rsidRPr="00D823F8">
        <w:rPr>
          <w:rFonts w:cs="Arial"/>
          <w:sz w:val="28"/>
          <w:szCs w:val="28"/>
        </w:rPr>
        <w:t>candidate</w:t>
      </w:r>
      <w:r w:rsidR="00E50519" w:rsidRPr="00D823F8">
        <w:rPr>
          <w:rFonts w:cs="Arial"/>
          <w:sz w:val="28"/>
          <w:szCs w:val="28"/>
        </w:rPr>
        <w:t>s for the next stage of testing</w:t>
      </w:r>
      <w:r w:rsidR="00EB2921" w:rsidRPr="00D823F8">
        <w:rPr>
          <w:rFonts w:cs="Arial"/>
          <w:sz w:val="28"/>
          <w:szCs w:val="28"/>
        </w:rPr>
        <w:t>.</w:t>
      </w:r>
    </w:p>
    <w:p w14:paraId="1FFB977E" w14:textId="4D38864C" w:rsidR="00F027C9" w:rsidRPr="00D823F8" w:rsidRDefault="008E6481" w:rsidP="008E6481">
      <w:pPr>
        <w:rPr>
          <w:rFonts w:cs="Arial"/>
          <w:sz w:val="28"/>
          <w:szCs w:val="28"/>
        </w:rPr>
      </w:pPr>
      <w:r>
        <w:rPr>
          <w:rFonts w:cs="Arial"/>
          <w:sz w:val="28"/>
          <w:szCs w:val="28"/>
        </w:rPr>
        <w:br w:type="page"/>
      </w:r>
    </w:p>
    <w:p w14:paraId="4AA30363" w14:textId="77777777" w:rsidR="00E50519" w:rsidRPr="00D823F8" w:rsidRDefault="00455C6E" w:rsidP="00606135">
      <w:pPr>
        <w:pStyle w:val="ListParagraph"/>
        <w:numPr>
          <w:ilvl w:val="0"/>
          <w:numId w:val="29"/>
        </w:numPr>
        <w:ind w:left="360"/>
        <w:jc w:val="both"/>
        <w:rPr>
          <w:rFonts w:cs="Arial"/>
          <w:b/>
          <w:sz w:val="28"/>
          <w:szCs w:val="28"/>
        </w:rPr>
      </w:pPr>
      <w:r w:rsidRPr="00D823F8">
        <w:rPr>
          <w:rFonts w:cs="Arial"/>
          <w:b/>
          <w:sz w:val="28"/>
          <w:szCs w:val="28"/>
        </w:rPr>
        <w:lastRenderedPageBreak/>
        <w:t>COGNITIVE AND JOB FIT</w:t>
      </w:r>
      <w:r w:rsidR="00E50519" w:rsidRPr="00D823F8">
        <w:rPr>
          <w:rFonts w:cs="Arial"/>
          <w:b/>
          <w:sz w:val="28"/>
          <w:szCs w:val="28"/>
        </w:rPr>
        <w:t xml:space="preserve"> </w:t>
      </w:r>
      <w:r w:rsidRPr="00D823F8">
        <w:rPr>
          <w:rFonts w:cs="Arial"/>
          <w:b/>
          <w:sz w:val="28"/>
          <w:szCs w:val="28"/>
        </w:rPr>
        <w:t>ASSESSMENT</w:t>
      </w:r>
    </w:p>
    <w:p w14:paraId="6AC5D02B" w14:textId="77777777" w:rsidR="00E50519" w:rsidRPr="00D823F8" w:rsidRDefault="00E50519" w:rsidP="00606135">
      <w:pPr>
        <w:jc w:val="both"/>
        <w:rPr>
          <w:rFonts w:cs="Arial"/>
          <w:sz w:val="28"/>
          <w:szCs w:val="28"/>
        </w:rPr>
      </w:pPr>
    </w:p>
    <w:p w14:paraId="41CFEE58" w14:textId="77777777" w:rsidR="00E50519" w:rsidRPr="00D823F8" w:rsidRDefault="005A7370" w:rsidP="00606135">
      <w:pPr>
        <w:ind w:left="360"/>
        <w:jc w:val="both"/>
        <w:rPr>
          <w:rFonts w:cs="Arial"/>
          <w:sz w:val="28"/>
          <w:szCs w:val="28"/>
        </w:rPr>
      </w:pPr>
      <w:r w:rsidRPr="00D823F8">
        <w:rPr>
          <w:rFonts w:cs="Arial"/>
          <w:sz w:val="28"/>
          <w:szCs w:val="28"/>
        </w:rPr>
        <w:t>A</w:t>
      </w:r>
      <w:r w:rsidR="001C7594" w:rsidRPr="00D823F8">
        <w:rPr>
          <w:rFonts w:cs="Arial"/>
          <w:sz w:val="28"/>
          <w:szCs w:val="28"/>
        </w:rPr>
        <w:t>pplicants who are short-listed for the</w:t>
      </w:r>
      <w:r w:rsidR="00E50519" w:rsidRPr="00D823F8">
        <w:rPr>
          <w:rFonts w:cs="Arial"/>
          <w:sz w:val="28"/>
          <w:szCs w:val="28"/>
        </w:rPr>
        <w:t xml:space="preserve"> interview</w:t>
      </w:r>
      <w:r w:rsidR="001C7594" w:rsidRPr="00D823F8">
        <w:rPr>
          <w:rFonts w:cs="Arial"/>
          <w:sz w:val="28"/>
          <w:szCs w:val="28"/>
        </w:rPr>
        <w:t xml:space="preserve"> stage</w:t>
      </w:r>
      <w:r w:rsidR="00E50519" w:rsidRPr="00D823F8">
        <w:rPr>
          <w:rFonts w:cs="Arial"/>
          <w:sz w:val="28"/>
          <w:szCs w:val="28"/>
        </w:rPr>
        <w:t xml:space="preserve"> will undergo cognitive and </w:t>
      </w:r>
      <w:r w:rsidR="00763492" w:rsidRPr="00D823F8">
        <w:rPr>
          <w:rFonts w:cs="Arial"/>
          <w:sz w:val="28"/>
          <w:szCs w:val="28"/>
        </w:rPr>
        <w:t>job fit testing online</w:t>
      </w:r>
      <w:r w:rsidR="001C7594" w:rsidRPr="00D823F8">
        <w:rPr>
          <w:rFonts w:cs="Arial"/>
          <w:sz w:val="28"/>
          <w:szCs w:val="28"/>
        </w:rPr>
        <w:t>. The</w:t>
      </w:r>
      <w:r w:rsidR="00455C6E" w:rsidRPr="00D823F8">
        <w:rPr>
          <w:rFonts w:cs="Arial"/>
          <w:sz w:val="28"/>
          <w:szCs w:val="28"/>
        </w:rPr>
        <w:t>se</w:t>
      </w:r>
      <w:r w:rsidR="001C7594" w:rsidRPr="00D823F8">
        <w:rPr>
          <w:rFonts w:cs="Arial"/>
          <w:sz w:val="28"/>
          <w:szCs w:val="28"/>
        </w:rPr>
        <w:t xml:space="preserve"> results </w:t>
      </w:r>
      <w:r w:rsidR="00663370" w:rsidRPr="00D823F8">
        <w:rPr>
          <w:rFonts w:cs="Arial"/>
          <w:sz w:val="28"/>
          <w:szCs w:val="28"/>
        </w:rPr>
        <w:t>go toward</w:t>
      </w:r>
      <w:r w:rsidR="001C7594" w:rsidRPr="00D823F8">
        <w:rPr>
          <w:rFonts w:cs="Arial"/>
          <w:sz w:val="28"/>
          <w:szCs w:val="28"/>
        </w:rPr>
        <w:t xml:space="preserve"> final selection.</w:t>
      </w:r>
    </w:p>
    <w:p w14:paraId="5B737D0A" w14:textId="77777777" w:rsidR="00BA4EBD" w:rsidRDefault="00BA4EBD" w:rsidP="00606135">
      <w:pPr>
        <w:jc w:val="both"/>
        <w:rPr>
          <w:rFonts w:cs="Arial"/>
          <w:sz w:val="28"/>
          <w:szCs w:val="28"/>
        </w:rPr>
      </w:pPr>
    </w:p>
    <w:p w14:paraId="7890C098" w14:textId="77777777" w:rsidR="00BA4EBD" w:rsidRPr="00D823F8" w:rsidRDefault="00BA4EBD" w:rsidP="00606135">
      <w:pPr>
        <w:jc w:val="both"/>
        <w:rPr>
          <w:rFonts w:cs="Arial"/>
          <w:sz w:val="28"/>
          <w:szCs w:val="28"/>
        </w:rPr>
      </w:pPr>
    </w:p>
    <w:p w14:paraId="643990DC" w14:textId="77777777" w:rsidR="00E50519" w:rsidRPr="00D823F8" w:rsidRDefault="00E50519" w:rsidP="00606135">
      <w:pPr>
        <w:pStyle w:val="ListParagraph"/>
        <w:numPr>
          <w:ilvl w:val="0"/>
          <w:numId w:val="29"/>
        </w:numPr>
        <w:ind w:left="360"/>
        <w:jc w:val="both"/>
        <w:rPr>
          <w:rFonts w:cs="Arial"/>
          <w:b/>
          <w:sz w:val="28"/>
          <w:szCs w:val="28"/>
        </w:rPr>
      </w:pPr>
      <w:r w:rsidRPr="00D823F8">
        <w:rPr>
          <w:rFonts w:cs="Arial"/>
          <w:b/>
          <w:sz w:val="28"/>
          <w:szCs w:val="28"/>
        </w:rPr>
        <w:t>INTERVIEW</w:t>
      </w:r>
    </w:p>
    <w:p w14:paraId="0F773BB0" w14:textId="77777777" w:rsidR="00E50519" w:rsidRPr="00D823F8" w:rsidRDefault="00E50519" w:rsidP="00606135">
      <w:pPr>
        <w:jc w:val="both"/>
        <w:rPr>
          <w:rFonts w:cs="Arial"/>
          <w:sz w:val="28"/>
          <w:szCs w:val="28"/>
        </w:rPr>
      </w:pPr>
    </w:p>
    <w:p w14:paraId="6C399AC3" w14:textId="43CBA384" w:rsidR="00E50519" w:rsidRPr="00D823F8" w:rsidRDefault="009367EB" w:rsidP="009367EB">
      <w:pPr>
        <w:ind w:left="360"/>
        <w:jc w:val="both"/>
        <w:rPr>
          <w:rFonts w:cs="Arial"/>
          <w:sz w:val="28"/>
          <w:szCs w:val="28"/>
        </w:rPr>
      </w:pPr>
      <w:r w:rsidRPr="4EBD37BC">
        <w:rPr>
          <w:rFonts w:cs="Arial"/>
          <w:sz w:val="28"/>
          <w:szCs w:val="28"/>
        </w:rPr>
        <w:t>The interview stage is our opportunity to talk to you one on one. We will be asking you to give examples of experience to align with the tasks of the role and the company values.</w:t>
      </w:r>
    </w:p>
    <w:p w14:paraId="78F32425" w14:textId="77777777" w:rsidR="009367EB" w:rsidRPr="00D823F8" w:rsidRDefault="009367EB" w:rsidP="009367EB">
      <w:pPr>
        <w:ind w:left="360"/>
        <w:jc w:val="both"/>
        <w:rPr>
          <w:rFonts w:cs="Arial"/>
          <w:sz w:val="28"/>
          <w:szCs w:val="28"/>
        </w:rPr>
      </w:pPr>
    </w:p>
    <w:p w14:paraId="22BEA2A5" w14:textId="77777777" w:rsidR="009367EB" w:rsidRPr="00D823F8" w:rsidRDefault="009367EB" w:rsidP="009367EB">
      <w:pPr>
        <w:ind w:left="360"/>
        <w:jc w:val="both"/>
        <w:rPr>
          <w:rFonts w:cs="Arial"/>
          <w:sz w:val="28"/>
          <w:szCs w:val="28"/>
        </w:rPr>
      </w:pPr>
      <w:r w:rsidRPr="00D823F8">
        <w:rPr>
          <w:rFonts w:cs="Arial"/>
          <w:sz w:val="28"/>
          <w:szCs w:val="28"/>
        </w:rPr>
        <w:t>It is also your opportunity to ask us any questions you may have about the position and the company.</w:t>
      </w:r>
    </w:p>
    <w:p w14:paraId="06724985" w14:textId="77777777" w:rsidR="00082AC8" w:rsidRPr="00D823F8" w:rsidRDefault="00082AC8" w:rsidP="00606135">
      <w:pPr>
        <w:jc w:val="both"/>
        <w:rPr>
          <w:rFonts w:cs="Arial"/>
          <w:sz w:val="28"/>
          <w:szCs w:val="28"/>
        </w:rPr>
      </w:pPr>
    </w:p>
    <w:p w14:paraId="697B21EB" w14:textId="77777777" w:rsidR="00082AC8" w:rsidRPr="00D823F8" w:rsidRDefault="00082AC8" w:rsidP="00606135">
      <w:pPr>
        <w:pStyle w:val="ListParagraph"/>
        <w:numPr>
          <w:ilvl w:val="0"/>
          <w:numId w:val="29"/>
        </w:numPr>
        <w:ind w:left="360"/>
        <w:jc w:val="both"/>
        <w:rPr>
          <w:rFonts w:cs="Arial"/>
          <w:b/>
          <w:sz w:val="28"/>
          <w:szCs w:val="28"/>
        </w:rPr>
      </w:pPr>
      <w:r w:rsidRPr="00D823F8">
        <w:rPr>
          <w:rFonts w:cs="Arial"/>
          <w:b/>
          <w:sz w:val="28"/>
          <w:szCs w:val="28"/>
        </w:rPr>
        <w:t>MEDICAL SCREENING</w:t>
      </w:r>
      <w:r w:rsidR="00763492" w:rsidRPr="00D823F8">
        <w:rPr>
          <w:rStyle w:val="FootnoteReference"/>
          <w:sz w:val="28"/>
          <w:szCs w:val="28"/>
        </w:rPr>
        <w:footnoteRef/>
      </w:r>
    </w:p>
    <w:p w14:paraId="33D133D3" w14:textId="77777777" w:rsidR="00082AC8" w:rsidRPr="00D823F8" w:rsidRDefault="00082AC8" w:rsidP="00606135">
      <w:pPr>
        <w:jc w:val="both"/>
        <w:rPr>
          <w:rFonts w:cs="Arial"/>
          <w:sz w:val="28"/>
          <w:szCs w:val="28"/>
        </w:rPr>
      </w:pPr>
    </w:p>
    <w:p w14:paraId="7BBDFE5D" w14:textId="77777777" w:rsidR="00082AC8" w:rsidRPr="00D823F8" w:rsidRDefault="004955EA" w:rsidP="00606135">
      <w:pPr>
        <w:ind w:left="360"/>
        <w:jc w:val="both"/>
        <w:rPr>
          <w:rFonts w:cs="Arial"/>
          <w:sz w:val="28"/>
          <w:szCs w:val="28"/>
        </w:rPr>
      </w:pPr>
      <w:r w:rsidRPr="00D823F8">
        <w:rPr>
          <w:rFonts w:cs="Arial"/>
          <w:sz w:val="28"/>
          <w:szCs w:val="28"/>
        </w:rPr>
        <w:t xml:space="preserve">Applicants should meet all the requirements determined by </w:t>
      </w:r>
      <w:r w:rsidR="00583499" w:rsidRPr="00D823F8">
        <w:rPr>
          <w:rFonts w:cs="Arial"/>
          <w:sz w:val="28"/>
          <w:szCs w:val="28"/>
        </w:rPr>
        <w:t xml:space="preserve">the </w:t>
      </w:r>
      <w:r w:rsidRPr="00D823F8">
        <w:rPr>
          <w:rFonts w:cs="Arial"/>
          <w:sz w:val="28"/>
          <w:szCs w:val="28"/>
        </w:rPr>
        <w:t xml:space="preserve">Civil Aviation Authority (CAA) </w:t>
      </w:r>
      <w:r w:rsidR="00142C43" w:rsidRPr="00D823F8">
        <w:rPr>
          <w:rFonts w:cs="Arial"/>
          <w:sz w:val="28"/>
          <w:szCs w:val="28"/>
        </w:rPr>
        <w:t>and</w:t>
      </w:r>
      <w:r w:rsidRPr="00D823F8">
        <w:rPr>
          <w:rFonts w:cs="Arial"/>
          <w:sz w:val="28"/>
          <w:szCs w:val="28"/>
        </w:rPr>
        <w:t xml:space="preserve"> include:</w:t>
      </w:r>
    </w:p>
    <w:p w14:paraId="42D43863" w14:textId="77777777" w:rsidR="004955EA" w:rsidRPr="00D823F8" w:rsidRDefault="004955EA" w:rsidP="00606135">
      <w:pPr>
        <w:jc w:val="both"/>
        <w:rPr>
          <w:rFonts w:cs="Arial"/>
          <w:sz w:val="28"/>
          <w:szCs w:val="28"/>
        </w:rPr>
      </w:pPr>
    </w:p>
    <w:p w14:paraId="6283F884" w14:textId="77777777" w:rsidR="004955EA" w:rsidRPr="00D823F8" w:rsidRDefault="00606135" w:rsidP="00606135">
      <w:pPr>
        <w:pStyle w:val="ListParagraph"/>
        <w:numPr>
          <w:ilvl w:val="0"/>
          <w:numId w:val="42"/>
        </w:numPr>
        <w:jc w:val="both"/>
        <w:rPr>
          <w:rFonts w:cs="Arial"/>
          <w:sz w:val="28"/>
          <w:szCs w:val="28"/>
        </w:rPr>
      </w:pPr>
      <w:r w:rsidRPr="00D823F8">
        <w:rPr>
          <w:rFonts w:cs="Arial"/>
          <w:b/>
          <w:sz w:val="28"/>
          <w:szCs w:val="28"/>
        </w:rPr>
        <w:t xml:space="preserve">Vision: </w:t>
      </w:r>
      <w:r w:rsidR="004955EA" w:rsidRPr="00D823F8">
        <w:rPr>
          <w:rFonts w:cs="Arial"/>
          <w:sz w:val="28"/>
          <w:szCs w:val="28"/>
        </w:rPr>
        <w:t>A distance visual acuity (without correction) of 6/12 in each eye separately. No standard is set for near visual acuity.</w:t>
      </w:r>
    </w:p>
    <w:p w14:paraId="7BE1D5E3" w14:textId="6B746110" w:rsidR="00221FD3" w:rsidRPr="00D823F8" w:rsidRDefault="004955EA" w:rsidP="00606135">
      <w:pPr>
        <w:pStyle w:val="ListParagraph"/>
        <w:numPr>
          <w:ilvl w:val="0"/>
          <w:numId w:val="42"/>
        </w:numPr>
        <w:jc w:val="both"/>
        <w:rPr>
          <w:rFonts w:cs="Arial"/>
          <w:sz w:val="28"/>
          <w:szCs w:val="28"/>
        </w:rPr>
      </w:pPr>
      <w:r w:rsidRPr="4EBD37BC">
        <w:rPr>
          <w:rFonts w:cs="Arial"/>
          <w:b/>
          <w:bCs/>
          <w:sz w:val="28"/>
          <w:szCs w:val="28"/>
        </w:rPr>
        <w:t>Colour perception</w:t>
      </w:r>
      <w:r w:rsidR="00606135" w:rsidRPr="4EBD37BC">
        <w:rPr>
          <w:rFonts w:cs="Arial"/>
          <w:b/>
          <w:bCs/>
          <w:sz w:val="28"/>
          <w:szCs w:val="28"/>
        </w:rPr>
        <w:t>:</w:t>
      </w:r>
      <w:r w:rsidRPr="4EBD37BC">
        <w:rPr>
          <w:rFonts w:cs="Arial"/>
          <w:sz w:val="28"/>
          <w:szCs w:val="28"/>
        </w:rPr>
        <w:t xml:space="preserve"> Applicants s</w:t>
      </w:r>
      <w:r w:rsidR="00221FD3" w:rsidRPr="4EBD37BC">
        <w:rPr>
          <w:rFonts w:cs="Arial"/>
          <w:sz w:val="28"/>
          <w:szCs w:val="28"/>
        </w:rPr>
        <w:t>hould have normal colour percep</w:t>
      </w:r>
      <w:r w:rsidRPr="4EBD37BC">
        <w:rPr>
          <w:rFonts w:cs="Arial"/>
          <w:sz w:val="28"/>
          <w:szCs w:val="28"/>
        </w:rPr>
        <w:t xml:space="preserve">tion as tested by pseudo-isochromatic plates. </w:t>
      </w:r>
      <w:r w:rsidR="00221FD3" w:rsidRPr="4EBD37BC">
        <w:rPr>
          <w:rFonts w:cs="Arial"/>
          <w:sz w:val="28"/>
          <w:szCs w:val="28"/>
        </w:rPr>
        <w:t>This should not be</w:t>
      </w:r>
      <w:r w:rsidRPr="4EBD37BC">
        <w:rPr>
          <w:rFonts w:cs="Arial"/>
          <w:sz w:val="28"/>
          <w:szCs w:val="28"/>
        </w:rPr>
        <w:t xml:space="preserve"> failed by more than 2</w:t>
      </w:r>
      <w:r w:rsidR="00221FD3" w:rsidRPr="4EBD37BC">
        <w:rPr>
          <w:rFonts w:cs="Arial"/>
          <w:sz w:val="28"/>
          <w:szCs w:val="28"/>
        </w:rPr>
        <w:t xml:space="preserve"> errors in a 24-plate set.</w:t>
      </w:r>
    </w:p>
    <w:p w14:paraId="21D761EC" w14:textId="77777777" w:rsidR="00221FD3" w:rsidRPr="00D823F8" w:rsidRDefault="00221FD3" w:rsidP="00606135">
      <w:pPr>
        <w:pStyle w:val="ListParagraph"/>
        <w:numPr>
          <w:ilvl w:val="0"/>
          <w:numId w:val="42"/>
        </w:numPr>
        <w:jc w:val="both"/>
        <w:rPr>
          <w:rFonts w:cs="Arial"/>
          <w:sz w:val="28"/>
          <w:szCs w:val="28"/>
        </w:rPr>
      </w:pPr>
      <w:r w:rsidRPr="00D823F8">
        <w:rPr>
          <w:rFonts w:cs="Arial"/>
          <w:b/>
          <w:sz w:val="28"/>
          <w:szCs w:val="28"/>
        </w:rPr>
        <w:t>Hearing</w:t>
      </w:r>
      <w:r w:rsidR="00606135" w:rsidRPr="00D823F8">
        <w:rPr>
          <w:rFonts w:cs="Arial"/>
          <w:b/>
          <w:sz w:val="28"/>
          <w:szCs w:val="28"/>
        </w:rPr>
        <w:t>:</w:t>
      </w:r>
      <w:r w:rsidRPr="00D823F8">
        <w:rPr>
          <w:rFonts w:cs="Arial"/>
          <w:sz w:val="28"/>
          <w:szCs w:val="28"/>
        </w:rPr>
        <w:t xml:space="preserve"> Applicants should understand an average conversational voice in a room using both ears at </w:t>
      </w:r>
      <w:proofErr w:type="gramStart"/>
      <w:r w:rsidRPr="00D823F8">
        <w:rPr>
          <w:rFonts w:cs="Arial"/>
          <w:sz w:val="28"/>
          <w:szCs w:val="28"/>
        </w:rPr>
        <w:t>a distance of 2.5</w:t>
      </w:r>
      <w:proofErr w:type="gramEnd"/>
      <w:r w:rsidRPr="00D823F8">
        <w:rPr>
          <w:rFonts w:cs="Arial"/>
          <w:sz w:val="28"/>
          <w:szCs w:val="28"/>
        </w:rPr>
        <w:t xml:space="preserve"> metres (8 ft) from the examiner.</w:t>
      </w:r>
    </w:p>
    <w:p w14:paraId="5ED46955" w14:textId="77777777" w:rsidR="00221FD3" w:rsidRPr="00D823F8" w:rsidRDefault="00221FD3" w:rsidP="00606135">
      <w:pPr>
        <w:pStyle w:val="ListParagraph"/>
        <w:numPr>
          <w:ilvl w:val="0"/>
          <w:numId w:val="42"/>
        </w:numPr>
        <w:jc w:val="both"/>
        <w:rPr>
          <w:rFonts w:cs="Arial"/>
          <w:sz w:val="28"/>
          <w:szCs w:val="28"/>
        </w:rPr>
      </w:pPr>
      <w:r w:rsidRPr="00D823F8">
        <w:rPr>
          <w:rFonts w:cs="Arial"/>
          <w:b/>
          <w:sz w:val="28"/>
          <w:szCs w:val="28"/>
        </w:rPr>
        <w:t>Medical fitness</w:t>
      </w:r>
      <w:r w:rsidR="00606135" w:rsidRPr="00D823F8">
        <w:rPr>
          <w:rFonts w:cs="Arial"/>
          <w:b/>
          <w:sz w:val="28"/>
          <w:szCs w:val="28"/>
        </w:rPr>
        <w:t>:</w:t>
      </w:r>
      <w:r w:rsidRPr="00D823F8">
        <w:rPr>
          <w:rFonts w:cs="Arial"/>
          <w:sz w:val="28"/>
          <w:szCs w:val="28"/>
        </w:rPr>
        <w:t xml:space="preserve"> Applicants should be free from any congenital or acquired disability and the effects of medication or of drugs causing such a degree of functional incapacity as is likely to interfere with the efficient performance of their duties during the period before the next medical review.</w:t>
      </w:r>
    </w:p>
    <w:p w14:paraId="15D9D07A" w14:textId="77777777" w:rsidR="00221FD3" w:rsidRPr="00D823F8" w:rsidRDefault="00221FD3" w:rsidP="00606135">
      <w:pPr>
        <w:ind w:left="720"/>
        <w:jc w:val="both"/>
        <w:rPr>
          <w:rFonts w:cs="Arial"/>
          <w:sz w:val="28"/>
          <w:szCs w:val="28"/>
          <w:u w:val="single"/>
        </w:rPr>
      </w:pPr>
    </w:p>
    <w:p w14:paraId="601F8FB1" w14:textId="77777777" w:rsidR="00221FD3" w:rsidRPr="00D823F8" w:rsidRDefault="00221FD3" w:rsidP="00606135">
      <w:pPr>
        <w:ind w:left="360"/>
        <w:jc w:val="both"/>
        <w:rPr>
          <w:rFonts w:cs="Arial"/>
          <w:sz w:val="28"/>
          <w:szCs w:val="28"/>
        </w:rPr>
      </w:pPr>
      <w:r w:rsidRPr="00D823F8">
        <w:rPr>
          <w:rFonts w:cs="Arial"/>
          <w:sz w:val="28"/>
          <w:szCs w:val="28"/>
        </w:rPr>
        <w:t>There should be no history or current diagnosis of the following:</w:t>
      </w:r>
    </w:p>
    <w:p w14:paraId="35D85C0F" w14:textId="77777777" w:rsidR="00221FD3" w:rsidRPr="00D823F8" w:rsidRDefault="00221FD3" w:rsidP="00606135">
      <w:pPr>
        <w:ind w:left="360"/>
        <w:jc w:val="both"/>
        <w:rPr>
          <w:rFonts w:cs="Arial"/>
          <w:sz w:val="28"/>
          <w:szCs w:val="28"/>
        </w:rPr>
      </w:pPr>
    </w:p>
    <w:p w14:paraId="48506E5C" w14:textId="576083AE" w:rsidR="00221FD3" w:rsidRPr="00D823F8" w:rsidRDefault="00221FD3" w:rsidP="00606135">
      <w:pPr>
        <w:pStyle w:val="ListParagraph"/>
        <w:numPr>
          <w:ilvl w:val="0"/>
          <w:numId w:val="46"/>
        </w:numPr>
        <w:jc w:val="both"/>
        <w:rPr>
          <w:rFonts w:cs="Arial"/>
          <w:sz w:val="28"/>
          <w:szCs w:val="28"/>
        </w:rPr>
      </w:pPr>
      <w:r w:rsidRPr="4EBD37BC">
        <w:rPr>
          <w:rFonts w:cs="Arial"/>
          <w:sz w:val="28"/>
          <w:szCs w:val="28"/>
        </w:rPr>
        <w:t>Psychosis, depression, or other psychiatric illness</w:t>
      </w:r>
    </w:p>
    <w:p w14:paraId="50A6A121" w14:textId="77777777" w:rsidR="00221FD3" w:rsidRPr="00D823F8" w:rsidRDefault="00221FD3" w:rsidP="00606135">
      <w:pPr>
        <w:pStyle w:val="ListParagraph"/>
        <w:numPr>
          <w:ilvl w:val="0"/>
          <w:numId w:val="46"/>
        </w:numPr>
        <w:jc w:val="both"/>
        <w:rPr>
          <w:rFonts w:cs="Arial"/>
          <w:sz w:val="28"/>
          <w:szCs w:val="28"/>
        </w:rPr>
      </w:pPr>
      <w:r w:rsidRPr="00D823F8">
        <w:rPr>
          <w:rFonts w:cs="Arial"/>
          <w:sz w:val="28"/>
          <w:szCs w:val="28"/>
        </w:rPr>
        <w:t>Alcohol or drug dependency</w:t>
      </w:r>
    </w:p>
    <w:p w14:paraId="2380436F" w14:textId="77777777" w:rsidR="00221FD3" w:rsidRPr="00D823F8" w:rsidRDefault="00221FD3" w:rsidP="00606135">
      <w:pPr>
        <w:pStyle w:val="ListParagraph"/>
        <w:numPr>
          <w:ilvl w:val="0"/>
          <w:numId w:val="46"/>
        </w:numPr>
        <w:jc w:val="both"/>
        <w:rPr>
          <w:rFonts w:cs="Arial"/>
          <w:sz w:val="28"/>
          <w:szCs w:val="28"/>
        </w:rPr>
      </w:pPr>
      <w:r w:rsidRPr="00D823F8">
        <w:rPr>
          <w:rFonts w:cs="Arial"/>
          <w:sz w:val="28"/>
          <w:szCs w:val="28"/>
        </w:rPr>
        <w:t>Epilepsy</w:t>
      </w:r>
    </w:p>
    <w:p w14:paraId="0AA7C801" w14:textId="77777777" w:rsidR="00221FD3" w:rsidRPr="00D823F8" w:rsidRDefault="00221FD3" w:rsidP="00606135">
      <w:pPr>
        <w:pStyle w:val="ListParagraph"/>
        <w:numPr>
          <w:ilvl w:val="0"/>
          <w:numId w:val="46"/>
        </w:numPr>
        <w:jc w:val="both"/>
        <w:rPr>
          <w:rFonts w:cs="Arial"/>
          <w:sz w:val="28"/>
          <w:szCs w:val="28"/>
        </w:rPr>
      </w:pPr>
      <w:r w:rsidRPr="00D823F8">
        <w:rPr>
          <w:rFonts w:cs="Arial"/>
          <w:sz w:val="28"/>
          <w:szCs w:val="28"/>
        </w:rPr>
        <w:lastRenderedPageBreak/>
        <w:t>Isolated recent convulsions (unless a cause is known and has been eliminated) or brain injury or cranial surgery sufficiently recent to carry a heightened risk of epilepsy</w:t>
      </w:r>
    </w:p>
    <w:p w14:paraId="61B07733" w14:textId="77777777" w:rsidR="00221FD3" w:rsidRPr="00D823F8" w:rsidRDefault="00221FD3" w:rsidP="00606135">
      <w:pPr>
        <w:pStyle w:val="ListParagraph"/>
        <w:numPr>
          <w:ilvl w:val="0"/>
          <w:numId w:val="46"/>
        </w:numPr>
        <w:jc w:val="both"/>
        <w:rPr>
          <w:rFonts w:cs="Arial"/>
          <w:sz w:val="28"/>
          <w:szCs w:val="28"/>
        </w:rPr>
      </w:pPr>
      <w:r w:rsidRPr="00D823F8">
        <w:rPr>
          <w:rFonts w:cs="Arial"/>
          <w:sz w:val="28"/>
          <w:szCs w:val="28"/>
        </w:rPr>
        <w:t>Any disturbance of consciousness without explanation</w:t>
      </w:r>
    </w:p>
    <w:p w14:paraId="49D9B924" w14:textId="77777777" w:rsidR="00221FD3" w:rsidRPr="00D823F8" w:rsidRDefault="00221FD3" w:rsidP="00606135">
      <w:pPr>
        <w:pStyle w:val="ListParagraph"/>
        <w:numPr>
          <w:ilvl w:val="0"/>
          <w:numId w:val="46"/>
        </w:numPr>
        <w:jc w:val="both"/>
        <w:rPr>
          <w:rFonts w:cs="Arial"/>
          <w:sz w:val="28"/>
          <w:szCs w:val="28"/>
        </w:rPr>
      </w:pPr>
      <w:r w:rsidRPr="00D823F8">
        <w:rPr>
          <w:rFonts w:cs="Arial"/>
          <w:sz w:val="28"/>
          <w:szCs w:val="28"/>
        </w:rPr>
        <w:t>Coronary artery disease (whether successfully treated or not)</w:t>
      </w:r>
    </w:p>
    <w:p w14:paraId="40A07D35" w14:textId="7FE0EDD5" w:rsidR="00221FD3" w:rsidRPr="00D823F8" w:rsidRDefault="00221FD3" w:rsidP="00606135">
      <w:pPr>
        <w:pStyle w:val="ListParagraph"/>
        <w:numPr>
          <w:ilvl w:val="0"/>
          <w:numId w:val="46"/>
        </w:numPr>
        <w:jc w:val="both"/>
        <w:rPr>
          <w:rFonts w:cs="Arial"/>
          <w:sz w:val="28"/>
          <w:szCs w:val="28"/>
        </w:rPr>
      </w:pPr>
      <w:r w:rsidRPr="4EBD37BC">
        <w:rPr>
          <w:rFonts w:cs="Arial"/>
          <w:sz w:val="28"/>
          <w:szCs w:val="28"/>
        </w:rPr>
        <w:t>Other cardiac conditions treated by surgical means e.g., valve replacement or insertion of a pacemaker.</w:t>
      </w:r>
    </w:p>
    <w:p w14:paraId="67F04001" w14:textId="77777777" w:rsidR="00221FD3" w:rsidRPr="00D823F8" w:rsidRDefault="001C7594" w:rsidP="00606135">
      <w:pPr>
        <w:pStyle w:val="ListParagraph"/>
        <w:numPr>
          <w:ilvl w:val="0"/>
          <w:numId w:val="46"/>
        </w:numPr>
        <w:jc w:val="both"/>
        <w:rPr>
          <w:rFonts w:cs="Arial"/>
          <w:sz w:val="28"/>
          <w:szCs w:val="28"/>
        </w:rPr>
      </w:pPr>
      <w:r w:rsidRPr="00D823F8">
        <w:rPr>
          <w:rFonts w:cs="Arial"/>
          <w:sz w:val="28"/>
          <w:szCs w:val="28"/>
        </w:rPr>
        <w:t>Any active disease, or functional disability</w:t>
      </w:r>
      <w:r w:rsidR="00ED3F49" w:rsidRPr="00D823F8">
        <w:rPr>
          <w:rFonts w:cs="Arial"/>
          <w:sz w:val="28"/>
          <w:szCs w:val="28"/>
        </w:rPr>
        <w:t xml:space="preserve"> of the lungs</w:t>
      </w:r>
    </w:p>
    <w:p w14:paraId="06D459D5" w14:textId="6C849518" w:rsidR="009367EB" w:rsidRDefault="00ED3F49" w:rsidP="00BA4EBD">
      <w:pPr>
        <w:pStyle w:val="ListParagraph"/>
        <w:numPr>
          <w:ilvl w:val="0"/>
          <w:numId w:val="46"/>
        </w:numPr>
        <w:jc w:val="both"/>
        <w:rPr>
          <w:rFonts w:cs="Arial"/>
          <w:sz w:val="28"/>
          <w:szCs w:val="28"/>
        </w:rPr>
      </w:pPr>
      <w:r w:rsidRPr="00D823F8">
        <w:rPr>
          <w:rFonts w:cs="Arial"/>
          <w:sz w:val="28"/>
          <w:szCs w:val="28"/>
        </w:rPr>
        <w:t>Diabetes mellitus controlled by insulin</w:t>
      </w:r>
    </w:p>
    <w:p w14:paraId="35589E59" w14:textId="6F6313B3" w:rsidR="009D02F7" w:rsidRDefault="009D02F7" w:rsidP="009D02F7">
      <w:pPr>
        <w:pStyle w:val="ListParagraph"/>
        <w:ind w:left="1080"/>
        <w:jc w:val="both"/>
        <w:rPr>
          <w:rFonts w:cs="Arial"/>
          <w:sz w:val="28"/>
          <w:szCs w:val="28"/>
        </w:rPr>
      </w:pPr>
    </w:p>
    <w:p w14:paraId="46F7B49C" w14:textId="77777777" w:rsidR="009D02F7" w:rsidRPr="00BA4EBD" w:rsidRDefault="009D02F7" w:rsidP="009D02F7">
      <w:pPr>
        <w:pStyle w:val="ListParagraph"/>
        <w:ind w:left="1080"/>
        <w:jc w:val="both"/>
        <w:rPr>
          <w:rFonts w:cs="Arial"/>
          <w:sz w:val="28"/>
          <w:szCs w:val="28"/>
        </w:rPr>
      </w:pPr>
    </w:p>
    <w:p w14:paraId="1B86F056" w14:textId="77777777" w:rsidR="00F4230C" w:rsidRPr="00D823F8" w:rsidRDefault="002D4CDB" w:rsidP="00606135">
      <w:pPr>
        <w:pStyle w:val="ListParagraph"/>
        <w:numPr>
          <w:ilvl w:val="0"/>
          <w:numId w:val="29"/>
        </w:numPr>
        <w:ind w:left="360"/>
        <w:jc w:val="both"/>
        <w:rPr>
          <w:rFonts w:cs="Arial"/>
          <w:b/>
          <w:sz w:val="28"/>
          <w:szCs w:val="28"/>
        </w:rPr>
      </w:pPr>
      <w:r w:rsidRPr="00D823F8">
        <w:rPr>
          <w:rFonts w:cs="Arial"/>
          <w:b/>
          <w:sz w:val="28"/>
          <w:szCs w:val="28"/>
        </w:rPr>
        <w:t>SECURITY SCREENING</w:t>
      </w:r>
    </w:p>
    <w:p w14:paraId="22BED050" w14:textId="77777777" w:rsidR="00695DE4" w:rsidRPr="00D823F8" w:rsidRDefault="00695DE4" w:rsidP="00606135">
      <w:pPr>
        <w:jc w:val="both"/>
        <w:rPr>
          <w:rFonts w:cs="Arial"/>
          <w:sz w:val="28"/>
          <w:szCs w:val="28"/>
        </w:rPr>
      </w:pPr>
    </w:p>
    <w:p w14:paraId="0D4A41F7" w14:textId="77777777" w:rsidR="00695DE4" w:rsidRPr="00D823F8" w:rsidRDefault="00EF0A75" w:rsidP="00606135">
      <w:pPr>
        <w:ind w:left="360"/>
        <w:jc w:val="both"/>
        <w:rPr>
          <w:rFonts w:cs="Arial"/>
          <w:sz w:val="28"/>
          <w:szCs w:val="28"/>
        </w:rPr>
      </w:pPr>
      <w:r w:rsidRPr="00D823F8">
        <w:rPr>
          <w:rFonts w:cs="Arial"/>
          <w:sz w:val="28"/>
          <w:szCs w:val="28"/>
        </w:rPr>
        <w:t xml:space="preserve">Applicants who are short-listed for the interview stage </w:t>
      </w:r>
      <w:r w:rsidR="00695DE4" w:rsidRPr="00D823F8">
        <w:rPr>
          <w:rFonts w:cs="Arial"/>
          <w:sz w:val="28"/>
          <w:szCs w:val="28"/>
        </w:rPr>
        <w:t>must</w:t>
      </w:r>
      <w:r w:rsidR="009367EB" w:rsidRPr="00D823F8">
        <w:rPr>
          <w:rFonts w:cs="Arial"/>
          <w:sz w:val="28"/>
          <w:szCs w:val="28"/>
        </w:rPr>
        <w:t xml:space="preserve"> be able to</w:t>
      </w:r>
      <w:r w:rsidR="00695DE4" w:rsidRPr="00D823F8">
        <w:rPr>
          <w:rFonts w:cs="Arial"/>
          <w:sz w:val="28"/>
          <w:szCs w:val="28"/>
        </w:rPr>
        <w:t xml:space="preserve"> </w:t>
      </w:r>
      <w:r w:rsidRPr="00D823F8">
        <w:rPr>
          <w:rFonts w:cs="Arial"/>
          <w:sz w:val="28"/>
          <w:szCs w:val="28"/>
        </w:rPr>
        <w:t>pass</w:t>
      </w:r>
      <w:r w:rsidR="00695DE4" w:rsidRPr="00D823F8">
        <w:rPr>
          <w:rFonts w:cs="Arial"/>
          <w:sz w:val="28"/>
          <w:szCs w:val="28"/>
        </w:rPr>
        <w:t xml:space="preserve"> a security background check </w:t>
      </w:r>
      <w:proofErr w:type="gramStart"/>
      <w:r w:rsidR="00695DE4" w:rsidRPr="00D823F8">
        <w:rPr>
          <w:rFonts w:cs="Arial"/>
          <w:sz w:val="28"/>
          <w:szCs w:val="28"/>
        </w:rPr>
        <w:t>in order to</w:t>
      </w:r>
      <w:proofErr w:type="gramEnd"/>
      <w:r w:rsidR="00695DE4" w:rsidRPr="00D823F8">
        <w:rPr>
          <w:rFonts w:cs="Arial"/>
          <w:sz w:val="28"/>
          <w:szCs w:val="28"/>
        </w:rPr>
        <w:t xml:space="preserve"> hold a Civil Aviation Authority airside pass. This is a regulatory requirement.</w:t>
      </w:r>
    </w:p>
    <w:p w14:paraId="74D15D58" w14:textId="77777777" w:rsidR="00695DE4" w:rsidRPr="00D823F8" w:rsidRDefault="00695DE4" w:rsidP="00606135">
      <w:pPr>
        <w:ind w:left="360"/>
        <w:jc w:val="both"/>
        <w:rPr>
          <w:rFonts w:cs="Arial"/>
          <w:sz w:val="28"/>
          <w:szCs w:val="28"/>
        </w:rPr>
      </w:pPr>
    </w:p>
    <w:p w14:paraId="1EF6F726" w14:textId="0448184C" w:rsidR="00C20074" w:rsidRPr="00D823F8" w:rsidRDefault="00695DE4" w:rsidP="00763492">
      <w:pPr>
        <w:ind w:left="360"/>
        <w:jc w:val="both"/>
        <w:rPr>
          <w:rFonts w:cs="Arial"/>
          <w:sz w:val="28"/>
          <w:szCs w:val="28"/>
        </w:rPr>
      </w:pPr>
      <w:r w:rsidRPr="4EBD37BC">
        <w:rPr>
          <w:rFonts w:cs="Arial"/>
          <w:sz w:val="28"/>
          <w:szCs w:val="28"/>
        </w:rPr>
        <w:t xml:space="preserve">If you have received a </w:t>
      </w:r>
      <w:r w:rsidRPr="4EBD37BC">
        <w:rPr>
          <w:rFonts w:cs="Arial"/>
          <w:sz w:val="28"/>
          <w:szCs w:val="28"/>
          <w:u w:val="single"/>
        </w:rPr>
        <w:t>custodial</w:t>
      </w:r>
      <w:r w:rsidRPr="4EBD37BC">
        <w:rPr>
          <w:rFonts w:cs="Arial"/>
          <w:sz w:val="28"/>
          <w:szCs w:val="28"/>
        </w:rPr>
        <w:t xml:space="preserve"> </w:t>
      </w:r>
      <w:r w:rsidR="004C778B" w:rsidRPr="4EBD37BC">
        <w:rPr>
          <w:rFonts w:cs="Arial"/>
          <w:sz w:val="28"/>
          <w:szCs w:val="28"/>
        </w:rPr>
        <w:t>sentence</w:t>
      </w:r>
      <w:r w:rsidR="00C20074" w:rsidRPr="4EBD37BC">
        <w:rPr>
          <w:rFonts w:cs="Arial"/>
          <w:sz w:val="28"/>
          <w:szCs w:val="28"/>
        </w:rPr>
        <w:t xml:space="preserve"> at </w:t>
      </w:r>
      <w:r w:rsidR="00C20074" w:rsidRPr="4EBD37BC">
        <w:rPr>
          <w:rFonts w:cs="Arial"/>
          <w:sz w:val="28"/>
          <w:szCs w:val="28"/>
          <w:u w:val="single"/>
        </w:rPr>
        <w:t>any</w:t>
      </w:r>
      <w:r w:rsidR="00C20074" w:rsidRPr="4EBD37BC">
        <w:rPr>
          <w:rFonts w:cs="Arial"/>
          <w:sz w:val="28"/>
          <w:szCs w:val="28"/>
        </w:rPr>
        <w:t xml:space="preserve"> time</w:t>
      </w:r>
      <w:r w:rsidR="004C778B" w:rsidRPr="4EBD37BC">
        <w:rPr>
          <w:rFonts w:cs="Arial"/>
          <w:sz w:val="28"/>
          <w:szCs w:val="28"/>
        </w:rPr>
        <w:t xml:space="preserve">, your conviction may prevent you from proceeding past the interview stage. </w:t>
      </w:r>
      <w:r w:rsidR="00C20074" w:rsidRPr="4EBD37BC">
        <w:rPr>
          <w:rFonts w:cs="Arial"/>
          <w:sz w:val="28"/>
          <w:szCs w:val="28"/>
        </w:rPr>
        <w:t>Applicants who have received a conviction in the last 7 years for any of the following will be deemed unsuitable:</w:t>
      </w:r>
    </w:p>
    <w:p w14:paraId="03744227" w14:textId="77777777" w:rsidR="00C20074" w:rsidRPr="00D823F8" w:rsidRDefault="00C20074" w:rsidP="00606135">
      <w:pPr>
        <w:ind w:left="720"/>
        <w:jc w:val="both"/>
        <w:rPr>
          <w:rFonts w:cs="Arial"/>
          <w:sz w:val="28"/>
          <w:szCs w:val="28"/>
        </w:rPr>
      </w:pPr>
    </w:p>
    <w:p w14:paraId="1E1A8160"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Arson</w:t>
      </w:r>
    </w:p>
    <w:p w14:paraId="79E203FB"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Sexually related crimes</w:t>
      </w:r>
    </w:p>
    <w:p w14:paraId="6EBFB8A7"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 xml:space="preserve">Theft </w:t>
      </w:r>
    </w:p>
    <w:p w14:paraId="4C1BE444"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Fraud</w:t>
      </w:r>
    </w:p>
    <w:p w14:paraId="6510D972"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Perjury</w:t>
      </w:r>
    </w:p>
    <w:p w14:paraId="5272D4F6"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Misusing information</w:t>
      </w:r>
    </w:p>
    <w:p w14:paraId="1A60C673"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Any other crime of dishonesty</w:t>
      </w:r>
    </w:p>
    <w:p w14:paraId="0DA9DE88" w14:textId="77777777" w:rsidR="00C20074" w:rsidRPr="00D823F8" w:rsidRDefault="00C20074" w:rsidP="00606135">
      <w:pPr>
        <w:jc w:val="both"/>
        <w:rPr>
          <w:rFonts w:cs="Arial"/>
          <w:sz w:val="28"/>
          <w:szCs w:val="28"/>
        </w:rPr>
      </w:pPr>
    </w:p>
    <w:p w14:paraId="48CAB616" w14:textId="04631168" w:rsidR="00C20074" w:rsidRPr="00D823F8" w:rsidRDefault="00763492" w:rsidP="00606135">
      <w:pPr>
        <w:ind w:left="360"/>
        <w:jc w:val="both"/>
        <w:rPr>
          <w:rFonts w:cs="Arial"/>
          <w:sz w:val="28"/>
          <w:szCs w:val="28"/>
        </w:rPr>
      </w:pPr>
      <w:r w:rsidRPr="4EBD37BC">
        <w:rPr>
          <w:rFonts w:cs="Arial"/>
          <w:sz w:val="28"/>
          <w:szCs w:val="28"/>
        </w:rPr>
        <w:t xml:space="preserve">Applicants who have more than one conviction of any type in the last 7 years will be deemed unsuitable. </w:t>
      </w:r>
      <w:r w:rsidR="00C20074" w:rsidRPr="4EBD37BC">
        <w:rPr>
          <w:rFonts w:cs="Arial"/>
          <w:sz w:val="28"/>
          <w:szCs w:val="28"/>
        </w:rPr>
        <w:t xml:space="preserve">Applicants who have no more than one conviction in the last 7 years and </w:t>
      </w:r>
      <w:proofErr w:type="gramStart"/>
      <w:r w:rsidR="00C20074" w:rsidRPr="4EBD37BC">
        <w:rPr>
          <w:rFonts w:cs="Arial"/>
          <w:sz w:val="28"/>
          <w:szCs w:val="28"/>
        </w:rPr>
        <w:t>where</w:t>
      </w:r>
      <w:proofErr w:type="gramEnd"/>
      <w:r w:rsidR="00C20074" w:rsidRPr="4EBD37BC">
        <w:rPr>
          <w:rFonts w:cs="Arial"/>
          <w:sz w:val="28"/>
          <w:szCs w:val="28"/>
        </w:rPr>
        <w:t xml:space="preserve"> sentenced to one of the following are likely to be deemed suitable:</w:t>
      </w:r>
    </w:p>
    <w:p w14:paraId="23B84A0D" w14:textId="77777777" w:rsidR="00C20074" w:rsidRPr="00D823F8" w:rsidRDefault="00C20074" w:rsidP="00606135">
      <w:pPr>
        <w:ind w:left="720"/>
        <w:jc w:val="both"/>
        <w:rPr>
          <w:rFonts w:cs="Arial"/>
          <w:sz w:val="28"/>
          <w:szCs w:val="28"/>
        </w:rPr>
      </w:pPr>
    </w:p>
    <w:p w14:paraId="6FFDA950"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Fine</w:t>
      </w:r>
    </w:p>
    <w:p w14:paraId="71556509"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Community based sentence</w:t>
      </w:r>
    </w:p>
    <w:p w14:paraId="7411F796" w14:textId="77777777" w:rsidR="00C20074" w:rsidRPr="00D823F8" w:rsidRDefault="00C20074" w:rsidP="00606135">
      <w:pPr>
        <w:pStyle w:val="ListParagraph"/>
        <w:numPr>
          <w:ilvl w:val="0"/>
          <w:numId w:val="47"/>
        </w:numPr>
        <w:jc w:val="both"/>
        <w:rPr>
          <w:rFonts w:cs="Arial"/>
          <w:sz w:val="28"/>
          <w:szCs w:val="28"/>
        </w:rPr>
      </w:pPr>
      <w:r w:rsidRPr="00D823F8">
        <w:rPr>
          <w:rFonts w:cs="Arial"/>
          <w:sz w:val="28"/>
          <w:szCs w:val="28"/>
        </w:rPr>
        <w:t>Suspended sentence</w:t>
      </w:r>
    </w:p>
    <w:p w14:paraId="7054364B" w14:textId="77777777" w:rsidR="0086227D" w:rsidRPr="00D823F8" w:rsidRDefault="0086227D" w:rsidP="00606135">
      <w:pPr>
        <w:pStyle w:val="ListParagraph"/>
        <w:numPr>
          <w:ilvl w:val="0"/>
          <w:numId w:val="47"/>
        </w:numPr>
        <w:jc w:val="both"/>
        <w:rPr>
          <w:rFonts w:cs="Arial"/>
          <w:sz w:val="28"/>
          <w:szCs w:val="28"/>
        </w:rPr>
      </w:pPr>
      <w:r w:rsidRPr="00D823F8">
        <w:rPr>
          <w:rFonts w:cs="Arial"/>
          <w:sz w:val="28"/>
          <w:szCs w:val="28"/>
        </w:rPr>
        <w:t>Corrective training</w:t>
      </w:r>
    </w:p>
    <w:p w14:paraId="69B3BE60" w14:textId="77777777" w:rsidR="0086227D" w:rsidRPr="00D823F8" w:rsidRDefault="0086227D" w:rsidP="00606135">
      <w:pPr>
        <w:jc w:val="both"/>
        <w:rPr>
          <w:rFonts w:cs="Arial"/>
          <w:sz w:val="28"/>
          <w:szCs w:val="28"/>
        </w:rPr>
      </w:pPr>
    </w:p>
    <w:p w14:paraId="2F9B4EB4" w14:textId="47883FD8" w:rsidR="0041497A" w:rsidRPr="00D823F8" w:rsidRDefault="00C20074" w:rsidP="00763492">
      <w:pPr>
        <w:ind w:left="360"/>
        <w:jc w:val="both"/>
        <w:rPr>
          <w:rFonts w:cs="Arial"/>
          <w:sz w:val="28"/>
          <w:szCs w:val="28"/>
        </w:rPr>
      </w:pPr>
      <w:r w:rsidRPr="4EBD37BC">
        <w:rPr>
          <w:rFonts w:cs="Arial"/>
          <w:sz w:val="28"/>
          <w:szCs w:val="28"/>
        </w:rPr>
        <w:lastRenderedPageBreak/>
        <w:t>Driving related offences such as parking and speeding will not affect the applicant’s suitability</w:t>
      </w:r>
      <w:r w:rsidR="0086227D" w:rsidRPr="4EBD37BC">
        <w:rPr>
          <w:rFonts w:cs="Arial"/>
          <w:sz w:val="28"/>
          <w:szCs w:val="28"/>
        </w:rPr>
        <w:t>.</w:t>
      </w:r>
      <w:r w:rsidRPr="4EBD37BC">
        <w:rPr>
          <w:rFonts w:cs="Arial"/>
          <w:sz w:val="28"/>
          <w:szCs w:val="28"/>
        </w:rPr>
        <w:t xml:space="preserve"> </w:t>
      </w:r>
      <w:r w:rsidR="0086227D" w:rsidRPr="4EBD37BC">
        <w:rPr>
          <w:rFonts w:cs="Arial"/>
          <w:sz w:val="28"/>
          <w:szCs w:val="28"/>
        </w:rPr>
        <w:t xml:space="preserve">More serious driving charges such as careless, reckless, dangerous driving or driving while under the influence of drugs or alcohol may affect your eligibility. </w:t>
      </w:r>
      <w:r w:rsidR="0041497A" w:rsidRPr="4EBD37BC">
        <w:rPr>
          <w:rFonts w:cs="Arial"/>
          <w:sz w:val="28"/>
          <w:szCs w:val="28"/>
        </w:rPr>
        <w:t xml:space="preserve">As a guide, applicants who have not had a driving conviction in the past 7 years will </w:t>
      </w:r>
      <w:r w:rsidR="004854F6" w:rsidRPr="4EBD37BC">
        <w:rPr>
          <w:rFonts w:cs="Arial"/>
          <w:sz w:val="28"/>
          <w:szCs w:val="28"/>
        </w:rPr>
        <w:t>likely</w:t>
      </w:r>
      <w:r w:rsidR="0041497A" w:rsidRPr="4EBD37BC">
        <w:rPr>
          <w:rFonts w:cs="Arial"/>
          <w:sz w:val="28"/>
          <w:szCs w:val="28"/>
        </w:rPr>
        <w:t xml:space="preserve"> be deemed suitable.</w:t>
      </w:r>
    </w:p>
    <w:p w14:paraId="74272375" w14:textId="77777777" w:rsidR="00576EC3" w:rsidRPr="00D823F8" w:rsidRDefault="00576EC3" w:rsidP="00606135">
      <w:pPr>
        <w:ind w:left="720"/>
        <w:jc w:val="both"/>
        <w:rPr>
          <w:rFonts w:cs="Arial"/>
          <w:sz w:val="28"/>
          <w:szCs w:val="28"/>
        </w:rPr>
      </w:pPr>
    </w:p>
    <w:p w14:paraId="1C883811" w14:textId="77777777" w:rsidR="00576EC3" w:rsidRPr="00D823F8" w:rsidRDefault="00576EC3" w:rsidP="00606135">
      <w:pPr>
        <w:pStyle w:val="ListParagraph"/>
        <w:numPr>
          <w:ilvl w:val="0"/>
          <w:numId w:val="29"/>
        </w:numPr>
        <w:ind w:left="360"/>
        <w:jc w:val="both"/>
        <w:rPr>
          <w:rFonts w:cs="Arial"/>
          <w:b/>
          <w:sz w:val="28"/>
          <w:szCs w:val="28"/>
        </w:rPr>
      </w:pPr>
      <w:r w:rsidRPr="00D823F8">
        <w:rPr>
          <w:rFonts w:cs="Arial"/>
          <w:b/>
          <w:sz w:val="28"/>
          <w:szCs w:val="28"/>
        </w:rPr>
        <w:t>REFERENCE CHECKS</w:t>
      </w:r>
    </w:p>
    <w:p w14:paraId="30DBA1B1" w14:textId="77777777" w:rsidR="00576EC3" w:rsidRPr="00D823F8" w:rsidRDefault="00576EC3" w:rsidP="00606135">
      <w:pPr>
        <w:jc w:val="both"/>
        <w:rPr>
          <w:rFonts w:cs="Arial"/>
          <w:sz w:val="28"/>
          <w:szCs w:val="28"/>
        </w:rPr>
      </w:pPr>
    </w:p>
    <w:p w14:paraId="1EA4F45E" w14:textId="6AE2E10D" w:rsidR="004C778B" w:rsidRPr="00AB4309" w:rsidRDefault="00763492" w:rsidP="00AB4309">
      <w:pPr>
        <w:ind w:left="360"/>
        <w:jc w:val="both"/>
        <w:rPr>
          <w:rFonts w:cs="Arial"/>
          <w:sz w:val="28"/>
          <w:szCs w:val="28"/>
        </w:rPr>
      </w:pPr>
      <w:r w:rsidRPr="00D823F8">
        <w:rPr>
          <w:rFonts w:cs="Arial"/>
          <w:sz w:val="28"/>
          <w:szCs w:val="28"/>
        </w:rPr>
        <w:t>Referees</w:t>
      </w:r>
      <w:r w:rsidR="00576EC3" w:rsidRPr="00D823F8">
        <w:rPr>
          <w:rFonts w:cs="Arial"/>
          <w:sz w:val="28"/>
          <w:szCs w:val="28"/>
        </w:rPr>
        <w:t xml:space="preserve"> will be contacted to help us gain an insight from previous employers or managers into the applicant’s previous employment performance</w:t>
      </w:r>
      <w:r w:rsidRPr="00D823F8">
        <w:rPr>
          <w:rFonts w:cs="Arial"/>
          <w:sz w:val="28"/>
          <w:szCs w:val="28"/>
        </w:rPr>
        <w:t xml:space="preserve"> and suitability for the role</w:t>
      </w:r>
      <w:r w:rsidR="00576EC3" w:rsidRPr="00D823F8">
        <w:rPr>
          <w:rFonts w:cs="Arial"/>
          <w:sz w:val="28"/>
          <w:szCs w:val="28"/>
        </w:rPr>
        <w:t>.</w:t>
      </w:r>
    </w:p>
    <w:sectPr w:rsidR="004C778B" w:rsidRPr="00AB4309" w:rsidSect="005B45C7">
      <w:footerReference w:type="default" r:id="rId15"/>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7400" w14:textId="77777777" w:rsidR="0037240D" w:rsidRDefault="0037240D">
      <w:r>
        <w:separator/>
      </w:r>
    </w:p>
  </w:endnote>
  <w:endnote w:type="continuationSeparator" w:id="0">
    <w:p w14:paraId="76D5A2F1" w14:textId="77777777" w:rsidR="0037240D" w:rsidRDefault="0037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589185"/>
      <w:docPartObj>
        <w:docPartGallery w:val="Page Numbers (Bottom of Page)"/>
        <w:docPartUnique/>
      </w:docPartObj>
    </w:sdtPr>
    <w:sdtEndPr>
      <w:rPr>
        <w:noProof/>
      </w:rPr>
    </w:sdtEndPr>
    <w:sdtContent>
      <w:p w14:paraId="31ED8283" w14:textId="4EC71AFE" w:rsidR="008E6481" w:rsidRDefault="008E6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36000E" w14:textId="3573AE2B" w:rsidR="00421B88" w:rsidRPr="00E40D27" w:rsidRDefault="00421B88" w:rsidP="00E4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5E440" w14:textId="77777777" w:rsidR="0037240D" w:rsidRDefault="0037240D">
      <w:r>
        <w:separator/>
      </w:r>
    </w:p>
  </w:footnote>
  <w:footnote w:type="continuationSeparator" w:id="0">
    <w:p w14:paraId="64EC51FA" w14:textId="77777777" w:rsidR="0037240D" w:rsidRDefault="0037240D">
      <w:r>
        <w:continuationSeparator/>
      </w:r>
    </w:p>
  </w:footnote>
</w:footnotes>
</file>

<file path=word/intelligence2.xml><?xml version="1.0" encoding="utf-8"?>
<int2:intelligence xmlns:int2="http://schemas.microsoft.com/office/intelligence/2020/intelligence">
  <int2:observations>
    <int2:textHash int2:hashCode="AbSYghCyO1vRot" int2:id="KiZTEnTV">
      <int2:state int2:type="AugLoop_Text_Critique" int2:value="Rejected"/>
    </int2:textHash>
    <int2:textHash int2:hashCode="28Xus/UCNdeQ2s" int2:id="Iuevuc1y">
      <int2:state int2:type="AugLoop_Text_Critique" int2:value="Rejected"/>
    </int2:textHash>
    <int2:textHash int2:hashCode="0lXQ0GySJQ8tJA" int2:id="vjQ1cL3G">
      <int2:state int2:type="AugLoop_Text_Critique" int2:value="Rejected"/>
    </int2:textHash>
    <int2:textHash int2:hashCode="82VnB/FU1dWjoO" int2:id="PhYAvnbK">
      <int2:state int2:type="AugLoop_Text_Critique" int2:value="Rejected"/>
    </int2:textHash>
    <int2:textHash int2:hashCode="Ahkp2yRIj4thmq" int2:id="tZezs4Sw">
      <int2:state int2:type="AugLoop_Text_Critique" int2:value="Rejected"/>
    </int2:textHash>
    <int2:textHash int2:hashCode="e0dMsLOcF3PXGS" int2:id="vwsGb5nZ">
      <int2:state int2:type="AugLoop_Text_Critique" int2:value="Rejected"/>
    </int2:textHash>
    <int2:textHash int2:hashCode="6SLlI8YN5LOq65" int2:id="Z6zSRQMK">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D46D20"/>
    <w:lvl w:ilvl="0">
      <w:start w:val="1"/>
      <w:numFmt w:val="lowerLetter"/>
      <w:lvlText w:val="(%1)"/>
      <w:lvlJc w:val="left"/>
      <w:pPr>
        <w:tabs>
          <w:tab w:val="num" w:pos="360"/>
        </w:tabs>
        <w:ind w:left="360" w:hanging="360"/>
      </w:pPr>
      <w:rPr>
        <w:rFonts w:ascii="Arial" w:hAnsi="Arial" w:hint="default"/>
        <w:sz w:val="22"/>
        <w:szCs w:val="20"/>
      </w:rPr>
    </w:lvl>
  </w:abstractNum>
  <w:abstractNum w:abstractNumId="1" w15:restartNumberingAfterBreak="0">
    <w:nsid w:val="03575677"/>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3D4015D"/>
    <w:multiLevelType w:val="hybridMultilevel"/>
    <w:tmpl w:val="DCC86E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3E291E"/>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77A1009"/>
    <w:multiLevelType w:val="hybridMultilevel"/>
    <w:tmpl w:val="D1785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294E6E"/>
    <w:multiLevelType w:val="hybridMultilevel"/>
    <w:tmpl w:val="F1D86B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571F51"/>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2E4504"/>
    <w:multiLevelType w:val="hybridMultilevel"/>
    <w:tmpl w:val="EEDE49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4C38CA"/>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8F6EC1"/>
    <w:multiLevelType w:val="multilevel"/>
    <w:tmpl w:val="CDACE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883059D"/>
    <w:multiLevelType w:val="hybridMultilevel"/>
    <w:tmpl w:val="03309284"/>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244C80"/>
    <w:multiLevelType w:val="hybridMultilevel"/>
    <w:tmpl w:val="14184E1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1D9E5F4C"/>
    <w:multiLevelType w:val="hybridMultilevel"/>
    <w:tmpl w:val="3DBCC67E"/>
    <w:lvl w:ilvl="0" w:tplc="1409000B">
      <w:start w:val="1"/>
      <w:numFmt w:val="bullet"/>
      <w:lvlText w:val=""/>
      <w:lvlJc w:val="left"/>
      <w:pPr>
        <w:ind w:left="1515" w:hanging="360"/>
      </w:pPr>
      <w:rPr>
        <w:rFonts w:ascii="Wingdings" w:hAnsi="Wingdings"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13" w15:restartNumberingAfterBreak="0">
    <w:nsid w:val="1EDD36E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6041CAB"/>
    <w:multiLevelType w:val="hybridMultilevel"/>
    <w:tmpl w:val="E39C8DB6"/>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26567742"/>
    <w:multiLevelType w:val="hybridMultilevel"/>
    <w:tmpl w:val="D88C25F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9F2FAD"/>
    <w:multiLevelType w:val="multilevel"/>
    <w:tmpl w:val="127EC9EC"/>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DBE040E"/>
    <w:multiLevelType w:val="multilevel"/>
    <w:tmpl w:val="5D5C04A0"/>
    <w:lvl w:ilvl="0">
      <w:start w:val="1"/>
      <w:numFmt w:val="decimal"/>
      <w:pStyle w:val="List-Numbered"/>
      <w:lvlText w:val="%1."/>
      <w:lvlJc w:val="left"/>
      <w:pPr>
        <w:ind w:left="360" w:hanging="360"/>
      </w:pPr>
      <w:rPr>
        <w:rFonts w:hint="default"/>
      </w:rPr>
    </w:lvl>
    <w:lvl w:ilvl="1">
      <w:start w:val="1"/>
      <w:numFmt w:val="lowerLetter"/>
      <w:pStyle w:val="List-Lettered"/>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695DB8"/>
    <w:multiLevelType w:val="hybridMultilevel"/>
    <w:tmpl w:val="700876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F91E90"/>
    <w:multiLevelType w:val="hybridMultilevel"/>
    <w:tmpl w:val="64826CEA"/>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348F075C"/>
    <w:multiLevelType w:val="hybridMultilevel"/>
    <w:tmpl w:val="034A82F6"/>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56116E8"/>
    <w:multiLevelType w:val="multilevel"/>
    <w:tmpl w:val="E752DF2A"/>
    <w:lvl w:ilvl="0">
      <w:start w:val="1"/>
      <w:numFmt w:val="bullet"/>
      <w:lvlText w:val=""/>
      <w:lvlJc w:val="left"/>
      <w:pPr>
        <w:tabs>
          <w:tab w:val="num" w:pos="360"/>
        </w:tabs>
        <w:ind w:left="360" w:hanging="360"/>
      </w:pPr>
      <w:rPr>
        <w:rFonts w:ascii="Wingdings 2" w:hAnsi="Wingdings 2" w:hint="default"/>
        <w:color w:val="auto"/>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A202061"/>
    <w:multiLevelType w:val="hybridMultilevel"/>
    <w:tmpl w:val="4EB257E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45022FB2"/>
    <w:multiLevelType w:val="hybridMultilevel"/>
    <w:tmpl w:val="D0C83B2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5811C84"/>
    <w:multiLevelType w:val="multilevel"/>
    <w:tmpl w:val="127EC9EC"/>
    <w:lvl w:ilvl="0">
      <w:start w:val="1"/>
      <w:numFmt w:val="bullet"/>
      <w:pStyle w:val="List-Bullets"/>
      <w:lvlText w:val=""/>
      <w:lvlJc w:val="left"/>
      <w:pPr>
        <w:tabs>
          <w:tab w:val="num" w:pos="360"/>
        </w:tabs>
        <w:ind w:left="360" w:hanging="360"/>
      </w:pPr>
      <w:rPr>
        <w:rFonts w:ascii="Symbol" w:hAnsi="Symbo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96E50B2"/>
    <w:multiLevelType w:val="multilevel"/>
    <w:tmpl w:val="E2881622"/>
    <w:lvl w:ilvl="0">
      <w:start w:val="3"/>
      <w:numFmt w:val="bullet"/>
      <w:pStyle w:val="List-Bullets-2ndLevel"/>
      <w:lvlText w:val=""/>
      <w:lvlJc w:val="left"/>
      <w:pPr>
        <w:tabs>
          <w:tab w:val="num" w:pos="360"/>
        </w:tabs>
        <w:ind w:left="360" w:hanging="360"/>
      </w:pPr>
      <w:rPr>
        <w:rFonts w:ascii="Symbol" w:eastAsia="Times New Roman" w:hAnsi="Symbol" w:hint="default"/>
        <w:color w:val="auto"/>
        <w:w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0E14AC"/>
    <w:multiLevelType w:val="hybridMultilevel"/>
    <w:tmpl w:val="A120DE94"/>
    <w:lvl w:ilvl="0" w:tplc="14090005">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3C6281"/>
    <w:multiLevelType w:val="multilevel"/>
    <w:tmpl w:val="730060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208364C"/>
    <w:multiLevelType w:val="multilevel"/>
    <w:tmpl w:val="1FE6434E"/>
    <w:lvl w:ilvl="0">
      <w:start w:val="1"/>
      <w:numFmt w:val="bullet"/>
      <w:lvlText w:val=""/>
      <w:lvlJc w:val="left"/>
      <w:pPr>
        <w:tabs>
          <w:tab w:val="num" w:pos="360"/>
        </w:tabs>
        <w:ind w:left="360" w:hanging="360"/>
      </w:pPr>
      <w:rPr>
        <w:rFonts w:ascii="Wingdings" w:hAnsi="Wingdings" w:hint="default"/>
        <w:color w:val="auto"/>
        <w:sz w:val="12"/>
        <w:szCs w:val="1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836584D"/>
    <w:multiLevelType w:val="hybridMultilevel"/>
    <w:tmpl w:val="3B6E58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9801EC2"/>
    <w:multiLevelType w:val="hybridMultilevel"/>
    <w:tmpl w:val="3A064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4C27C2"/>
    <w:multiLevelType w:val="multilevel"/>
    <w:tmpl w:val="55DC6906"/>
    <w:lvl w:ilvl="0">
      <w:start w:val="1"/>
      <w:numFmt w:val="bullet"/>
      <w:lvlText w:val="ס"/>
      <w:lvlJc w:val="left"/>
      <w:pPr>
        <w:tabs>
          <w:tab w:val="num" w:pos="360"/>
        </w:tabs>
        <w:ind w:left="360" w:hanging="360"/>
      </w:pPr>
      <w:rPr>
        <w:rFonts w:ascii="Arial" w:hAnsi="Arial" w:hint="default"/>
        <w:color w:val="auto"/>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0484ECB"/>
    <w:multiLevelType w:val="hybridMultilevel"/>
    <w:tmpl w:val="F800AB00"/>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771C2E67"/>
    <w:multiLevelType w:val="hybridMultilevel"/>
    <w:tmpl w:val="75689B18"/>
    <w:lvl w:ilvl="0" w:tplc="14090005">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4" w15:restartNumberingAfterBreak="0">
    <w:nsid w:val="7DDE75DD"/>
    <w:multiLevelType w:val="hybridMultilevel"/>
    <w:tmpl w:val="E61A11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0"/>
  </w:num>
  <w:num w:numId="4">
    <w:abstractNumId w:val="27"/>
  </w:num>
  <w:num w:numId="5">
    <w:abstractNumId w:val="0"/>
  </w:num>
  <w:num w:numId="6">
    <w:abstractNumId w:val="9"/>
  </w:num>
  <w:num w:numId="7">
    <w:abstractNumId w:val="21"/>
  </w:num>
  <w:num w:numId="8">
    <w:abstractNumId w:val="6"/>
  </w:num>
  <w:num w:numId="9">
    <w:abstractNumId w:val="13"/>
  </w:num>
  <w:num w:numId="10">
    <w:abstractNumId w:val="31"/>
  </w:num>
  <w:num w:numId="11">
    <w:abstractNumId w:val="3"/>
  </w:num>
  <w:num w:numId="12">
    <w:abstractNumId w:val="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24"/>
  </w:num>
  <w:num w:numId="17">
    <w:abstractNumId w:val="16"/>
  </w:num>
  <w:num w:numId="18">
    <w:abstractNumId w:val="25"/>
  </w:num>
  <w:num w:numId="19">
    <w:abstractNumId w:val="24"/>
  </w:num>
  <w:num w:numId="20">
    <w:abstractNumId w:val="25"/>
  </w:num>
  <w:num w:numId="21">
    <w:abstractNumId w:val="0"/>
  </w:num>
  <w:num w:numId="22">
    <w:abstractNumId w:val="27"/>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2"/>
  </w:num>
  <w:num w:numId="31">
    <w:abstractNumId w:val="22"/>
  </w:num>
  <w:num w:numId="32">
    <w:abstractNumId w:val="14"/>
  </w:num>
  <w:num w:numId="33">
    <w:abstractNumId w:val="23"/>
  </w:num>
  <w:num w:numId="34">
    <w:abstractNumId w:val="19"/>
  </w:num>
  <w:num w:numId="35">
    <w:abstractNumId w:val="12"/>
  </w:num>
  <w:num w:numId="36">
    <w:abstractNumId w:val="11"/>
  </w:num>
  <w:num w:numId="37">
    <w:abstractNumId w:val="34"/>
  </w:num>
  <w:num w:numId="38">
    <w:abstractNumId w:val="33"/>
  </w:num>
  <w:num w:numId="39">
    <w:abstractNumId w:val="10"/>
  </w:num>
  <w:num w:numId="40">
    <w:abstractNumId w:val="26"/>
  </w:num>
  <w:num w:numId="41">
    <w:abstractNumId w:val="15"/>
  </w:num>
  <w:num w:numId="42">
    <w:abstractNumId w:val="4"/>
  </w:num>
  <w:num w:numId="43">
    <w:abstractNumId w:val="2"/>
  </w:num>
  <w:num w:numId="44">
    <w:abstractNumId w:val="7"/>
  </w:num>
  <w:num w:numId="45">
    <w:abstractNumId w:val="18"/>
  </w:num>
  <w:num w:numId="46">
    <w:abstractNumId w:val="20"/>
  </w:num>
  <w:num w:numId="47">
    <w:abstractNumId w:val="2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0" w:nlCheck="1" w:checkStyle="0"/>
  <w:activeWritingStyle w:appName="MSWord" w:lang="en-GB"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05"/>
    <w:rsid w:val="00002174"/>
    <w:rsid w:val="00033EE2"/>
    <w:rsid w:val="00040AD9"/>
    <w:rsid w:val="0004527B"/>
    <w:rsid w:val="00064F46"/>
    <w:rsid w:val="00074B64"/>
    <w:rsid w:val="00082AC8"/>
    <w:rsid w:val="000934CB"/>
    <w:rsid w:val="000A1BD8"/>
    <w:rsid w:val="000D5253"/>
    <w:rsid w:val="000E6D1E"/>
    <w:rsid w:val="000F2A34"/>
    <w:rsid w:val="000F468F"/>
    <w:rsid w:val="001164D1"/>
    <w:rsid w:val="0013133D"/>
    <w:rsid w:val="00140811"/>
    <w:rsid w:val="001420DD"/>
    <w:rsid w:val="00142C43"/>
    <w:rsid w:val="00144A92"/>
    <w:rsid w:val="00153185"/>
    <w:rsid w:val="00154A3D"/>
    <w:rsid w:val="00165DF0"/>
    <w:rsid w:val="00170933"/>
    <w:rsid w:val="001723F1"/>
    <w:rsid w:val="00176477"/>
    <w:rsid w:val="00181205"/>
    <w:rsid w:val="0018389E"/>
    <w:rsid w:val="001908A6"/>
    <w:rsid w:val="001A2239"/>
    <w:rsid w:val="001A4174"/>
    <w:rsid w:val="001A6641"/>
    <w:rsid w:val="001A79A3"/>
    <w:rsid w:val="001B13AA"/>
    <w:rsid w:val="001B49BD"/>
    <w:rsid w:val="001C0946"/>
    <w:rsid w:val="001C47A0"/>
    <w:rsid w:val="001C7594"/>
    <w:rsid w:val="001F00C1"/>
    <w:rsid w:val="001F7C91"/>
    <w:rsid w:val="00200964"/>
    <w:rsid w:val="00221FD3"/>
    <w:rsid w:val="0022692B"/>
    <w:rsid w:val="00233CA4"/>
    <w:rsid w:val="00235CF9"/>
    <w:rsid w:val="0024608A"/>
    <w:rsid w:val="0027120D"/>
    <w:rsid w:val="00272ECC"/>
    <w:rsid w:val="002779D0"/>
    <w:rsid w:val="00280184"/>
    <w:rsid w:val="00293663"/>
    <w:rsid w:val="002A6003"/>
    <w:rsid w:val="002B3DB0"/>
    <w:rsid w:val="002D4CDB"/>
    <w:rsid w:val="002E6685"/>
    <w:rsid w:val="002F15B9"/>
    <w:rsid w:val="00301C3D"/>
    <w:rsid w:val="00333D05"/>
    <w:rsid w:val="00340005"/>
    <w:rsid w:val="00356D4E"/>
    <w:rsid w:val="0035779C"/>
    <w:rsid w:val="0037240D"/>
    <w:rsid w:val="00393A6C"/>
    <w:rsid w:val="00394888"/>
    <w:rsid w:val="003A1492"/>
    <w:rsid w:val="003A55F3"/>
    <w:rsid w:val="003B156B"/>
    <w:rsid w:val="003C5C6C"/>
    <w:rsid w:val="003C61DD"/>
    <w:rsid w:val="003C64AA"/>
    <w:rsid w:val="003D61D2"/>
    <w:rsid w:val="003E1693"/>
    <w:rsid w:val="003F08F1"/>
    <w:rsid w:val="003F6A9E"/>
    <w:rsid w:val="00401DDC"/>
    <w:rsid w:val="00404D41"/>
    <w:rsid w:val="0041497A"/>
    <w:rsid w:val="00421B88"/>
    <w:rsid w:val="00431417"/>
    <w:rsid w:val="00435D9F"/>
    <w:rsid w:val="00455C6E"/>
    <w:rsid w:val="00462B12"/>
    <w:rsid w:val="004638FC"/>
    <w:rsid w:val="00482B94"/>
    <w:rsid w:val="004854F6"/>
    <w:rsid w:val="00485EC1"/>
    <w:rsid w:val="004955EA"/>
    <w:rsid w:val="004A0F9B"/>
    <w:rsid w:val="004B3D89"/>
    <w:rsid w:val="004B47DA"/>
    <w:rsid w:val="004B7143"/>
    <w:rsid w:val="004C02B0"/>
    <w:rsid w:val="004C327A"/>
    <w:rsid w:val="004C778B"/>
    <w:rsid w:val="004D37A8"/>
    <w:rsid w:val="004E24D0"/>
    <w:rsid w:val="004F0C66"/>
    <w:rsid w:val="00502889"/>
    <w:rsid w:val="005266CC"/>
    <w:rsid w:val="0052689B"/>
    <w:rsid w:val="00527F03"/>
    <w:rsid w:val="00531CC3"/>
    <w:rsid w:val="00535E0D"/>
    <w:rsid w:val="00540080"/>
    <w:rsid w:val="00546B67"/>
    <w:rsid w:val="00576EC3"/>
    <w:rsid w:val="00583499"/>
    <w:rsid w:val="00596AB0"/>
    <w:rsid w:val="005A61E3"/>
    <w:rsid w:val="005A7370"/>
    <w:rsid w:val="005B45C7"/>
    <w:rsid w:val="005C25A4"/>
    <w:rsid w:val="005C67EA"/>
    <w:rsid w:val="005D0E77"/>
    <w:rsid w:val="005D3A0B"/>
    <w:rsid w:val="005E0765"/>
    <w:rsid w:val="005F481F"/>
    <w:rsid w:val="00604A93"/>
    <w:rsid w:val="00606135"/>
    <w:rsid w:val="006326B9"/>
    <w:rsid w:val="0063420A"/>
    <w:rsid w:val="00643E91"/>
    <w:rsid w:val="00647EE2"/>
    <w:rsid w:val="00653462"/>
    <w:rsid w:val="00653C95"/>
    <w:rsid w:val="00653D41"/>
    <w:rsid w:val="00663370"/>
    <w:rsid w:val="0067105D"/>
    <w:rsid w:val="00675D34"/>
    <w:rsid w:val="006849E1"/>
    <w:rsid w:val="006858AF"/>
    <w:rsid w:val="00695DE4"/>
    <w:rsid w:val="006A52E6"/>
    <w:rsid w:val="006B3360"/>
    <w:rsid w:val="006D2251"/>
    <w:rsid w:val="006D56B4"/>
    <w:rsid w:val="006F15D8"/>
    <w:rsid w:val="006F2F30"/>
    <w:rsid w:val="0070124F"/>
    <w:rsid w:val="00717744"/>
    <w:rsid w:val="0072788D"/>
    <w:rsid w:val="00750C01"/>
    <w:rsid w:val="00753C02"/>
    <w:rsid w:val="00755DEF"/>
    <w:rsid w:val="00761B9F"/>
    <w:rsid w:val="00761DB9"/>
    <w:rsid w:val="00763492"/>
    <w:rsid w:val="00771F67"/>
    <w:rsid w:val="00774D1B"/>
    <w:rsid w:val="00782ADB"/>
    <w:rsid w:val="00787A85"/>
    <w:rsid w:val="00794497"/>
    <w:rsid w:val="007C47BE"/>
    <w:rsid w:val="007C5116"/>
    <w:rsid w:val="007D007A"/>
    <w:rsid w:val="007D118A"/>
    <w:rsid w:val="007D5B97"/>
    <w:rsid w:val="007D6879"/>
    <w:rsid w:val="007F0259"/>
    <w:rsid w:val="007F754C"/>
    <w:rsid w:val="00814A95"/>
    <w:rsid w:val="00816079"/>
    <w:rsid w:val="0084072D"/>
    <w:rsid w:val="0086227D"/>
    <w:rsid w:val="00867618"/>
    <w:rsid w:val="00890E39"/>
    <w:rsid w:val="008A499D"/>
    <w:rsid w:val="008B04B4"/>
    <w:rsid w:val="008B6172"/>
    <w:rsid w:val="008B61EA"/>
    <w:rsid w:val="008C0F16"/>
    <w:rsid w:val="008C6291"/>
    <w:rsid w:val="008E6481"/>
    <w:rsid w:val="008F71A2"/>
    <w:rsid w:val="00901841"/>
    <w:rsid w:val="00901D13"/>
    <w:rsid w:val="009048EF"/>
    <w:rsid w:val="00904E6B"/>
    <w:rsid w:val="009125E7"/>
    <w:rsid w:val="009321D5"/>
    <w:rsid w:val="00933656"/>
    <w:rsid w:val="009367EB"/>
    <w:rsid w:val="009412AF"/>
    <w:rsid w:val="00942432"/>
    <w:rsid w:val="00986595"/>
    <w:rsid w:val="00991714"/>
    <w:rsid w:val="00993B1C"/>
    <w:rsid w:val="009A0631"/>
    <w:rsid w:val="009A0735"/>
    <w:rsid w:val="009C3909"/>
    <w:rsid w:val="009D02F7"/>
    <w:rsid w:val="009D2B87"/>
    <w:rsid w:val="009F58AE"/>
    <w:rsid w:val="00A06211"/>
    <w:rsid w:val="00A10D5A"/>
    <w:rsid w:val="00A1597D"/>
    <w:rsid w:val="00A361AC"/>
    <w:rsid w:val="00A46B7C"/>
    <w:rsid w:val="00A73F66"/>
    <w:rsid w:val="00A805E7"/>
    <w:rsid w:val="00A9673F"/>
    <w:rsid w:val="00AA0472"/>
    <w:rsid w:val="00AB4309"/>
    <w:rsid w:val="00AF289F"/>
    <w:rsid w:val="00AF6301"/>
    <w:rsid w:val="00B03C5C"/>
    <w:rsid w:val="00B05A77"/>
    <w:rsid w:val="00B46181"/>
    <w:rsid w:val="00B67963"/>
    <w:rsid w:val="00B76B50"/>
    <w:rsid w:val="00B870A1"/>
    <w:rsid w:val="00B93219"/>
    <w:rsid w:val="00B93E3B"/>
    <w:rsid w:val="00B94919"/>
    <w:rsid w:val="00BA4EBD"/>
    <w:rsid w:val="00BA55F0"/>
    <w:rsid w:val="00BB0758"/>
    <w:rsid w:val="00BD3F35"/>
    <w:rsid w:val="00BD7B5D"/>
    <w:rsid w:val="00BE45AE"/>
    <w:rsid w:val="00BE6620"/>
    <w:rsid w:val="00C11488"/>
    <w:rsid w:val="00C1353D"/>
    <w:rsid w:val="00C1373A"/>
    <w:rsid w:val="00C20074"/>
    <w:rsid w:val="00C32F3F"/>
    <w:rsid w:val="00C35C07"/>
    <w:rsid w:val="00C445D9"/>
    <w:rsid w:val="00C46386"/>
    <w:rsid w:val="00C54365"/>
    <w:rsid w:val="00C65671"/>
    <w:rsid w:val="00C74924"/>
    <w:rsid w:val="00C75139"/>
    <w:rsid w:val="00C76B48"/>
    <w:rsid w:val="00C84CDD"/>
    <w:rsid w:val="00CA1128"/>
    <w:rsid w:val="00CA7F20"/>
    <w:rsid w:val="00CB2F17"/>
    <w:rsid w:val="00CB540F"/>
    <w:rsid w:val="00CC71FD"/>
    <w:rsid w:val="00CD1AE4"/>
    <w:rsid w:val="00CD3F66"/>
    <w:rsid w:val="00CD780E"/>
    <w:rsid w:val="00CF5A58"/>
    <w:rsid w:val="00D0719A"/>
    <w:rsid w:val="00D10DFB"/>
    <w:rsid w:val="00D11B60"/>
    <w:rsid w:val="00D20F9C"/>
    <w:rsid w:val="00D26B90"/>
    <w:rsid w:val="00D823F8"/>
    <w:rsid w:val="00DB36F3"/>
    <w:rsid w:val="00DC1D0C"/>
    <w:rsid w:val="00DC333D"/>
    <w:rsid w:val="00DC536D"/>
    <w:rsid w:val="00DD6E72"/>
    <w:rsid w:val="00DE09A5"/>
    <w:rsid w:val="00DE0CEB"/>
    <w:rsid w:val="00DE794B"/>
    <w:rsid w:val="00DF4C9F"/>
    <w:rsid w:val="00E06E4A"/>
    <w:rsid w:val="00E13542"/>
    <w:rsid w:val="00E1532A"/>
    <w:rsid w:val="00E222EF"/>
    <w:rsid w:val="00E2526E"/>
    <w:rsid w:val="00E40D27"/>
    <w:rsid w:val="00E50519"/>
    <w:rsid w:val="00E536A5"/>
    <w:rsid w:val="00E661B9"/>
    <w:rsid w:val="00E74EA6"/>
    <w:rsid w:val="00E84E7D"/>
    <w:rsid w:val="00E85762"/>
    <w:rsid w:val="00E9122A"/>
    <w:rsid w:val="00EA1CD5"/>
    <w:rsid w:val="00EB2921"/>
    <w:rsid w:val="00EC3219"/>
    <w:rsid w:val="00EC37E5"/>
    <w:rsid w:val="00ED3F49"/>
    <w:rsid w:val="00ED4CD6"/>
    <w:rsid w:val="00EF0A75"/>
    <w:rsid w:val="00EF391F"/>
    <w:rsid w:val="00F02127"/>
    <w:rsid w:val="00F027C9"/>
    <w:rsid w:val="00F04E4F"/>
    <w:rsid w:val="00F3257B"/>
    <w:rsid w:val="00F354A6"/>
    <w:rsid w:val="00F4230C"/>
    <w:rsid w:val="00F46605"/>
    <w:rsid w:val="00F61D70"/>
    <w:rsid w:val="00F73000"/>
    <w:rsid w:val="00F7434D"/>
    <w:rsid w:val="00F8758F"/>
    <w:rsid w:val="00FA1CFA"/>
    <w:rsid w:val="00FA78FD"/>
    <w:rsid w:val="00FB47B1"/>
    <w:rsid w:val="00FD358D"/>
    <w:rsid w:val="00FE2E44"/>
    <w:rsid w:val="00FE5BB5"/>
    <w:rsid w:val="00FF34F7"/>
    <w:rsid w:val="00FF4E2E"/>
    <w:rsid w:val="07AF9C3B"/>
    <w:rsid w:val="4EBD37BC"/>
    <w:rsid w:val="5EDB490C"/>
    <w:rsid w:val="607DA532"/>
    <w:rsid w:val="69305FDE"/>
    <w:rsid w:val="6D3C7418"/>
    <w:rsid w:val="75F5BA89"/>
    <w:rsid w:val="7972E9B2"/>
    <w:rsid w:val="7B154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9DC8FC"/>
  <w15:docId w15:val="{0F0D4D99-259C-498C-9504-BDC53C2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A77"/>
    <w:rPr>
      <w:rFonts w:ascii="Arial" w:hAnsi="Arial"/>
      <w:szCs w:val="24"/>
      <w:lang w:val="en-GB" w:eastAsia="en-GB"/>
    </w:rPr>
  </w:style>
  <w:style w:type="paragraph" w:styleId="Heading1">
    <w:name w:val="heading 1"/>
    <w:basedOn w:val="Normal"/>
    <w:next w:val="Normal"/>
    <w:qFormat/>
    <w:rsid w:val="00B05A77"/>
    <w:pPr>
      <w:keepNext/>
      <w:spacing w:before="240" w:after="240"/>
      <w:outlineLvl w:val="0"/>
    </w:pPr>
    <w:rPr>
      <w:rFonts w:cs="Arial"/>
      <w:b/>
      <w:bCs/>
      <w:color w:val="00A3E0"/>
      <w:kern w:val="32"/>
      <w:sz w:val="28"/>
      <w:szCs w:val="32"/>
      <w:lang w:eastAsia="en-NZ"/>
    </w:rPr>
  </w:style>
  <w:style w:type="paragraph" w:styleId="Heading2">
    <w:name w:val="heading 2"/>
    <w:basedOn w:val="Normal"/>
    <w:next w:val="Normal"/>
    <w:qFormat/>
    <w:rsid w:val="00653462"/>
    <w:pPr>
      <w:keepNext/>
      <w:spacing w:before="110" w:after="110"/>
      <w:outlineLvl w:val="1"/>
    </w:pPr>
    <w:rPr>
      <w:rFonts w:cs="Arial"/>
      <w:b/>
      <w:bCs/>
      <w:iCs/>
      <w:color w:val="969696"/>
      <w:sz w:val="24"/>
      <w:szCs w:val="28"/>
      <w:lang w:eastAsia="en-NZ"/>
    </w:rPr>
  </w:style>
  <w:style w:type="paragraph" w:styleId="Heading3">
    <w:name w:val="heading 3"/>
    <w:basedOn w:val="Normal"/>
    <w:next w:val="Normal"/>
    <w:qFormat/>
    <w:rsid w:val="00653462"/>
    <w:pPr>
      <w:keepNext/>
      <w:spacing w:before="110" w:after="110"/>
      <w:outlineLvl w:val="2"/>
    </w:pPr>
    <w:rPr>
      <w:rFonts w:cs="Arial"/>
      <w:b/>
      <w:bCs/>
      <w:sz w:val="22"/>
      <w:szCs w:val="18"/>
      <w:lang w:eastAsia="en-NZ"/>
    </w:rPr>
  </w:style>
  <w:style w:type="paragraph" w:styleId="Heading4">
    <w:name w:val="heading 4"/>
    <w:basedOn w:val="Normal"/>
    <w:next w:val="Normal"/>
    <w:qFormat/>
    <w:rsid w:val="00993B1C"/>
    <w:pPr>
      <w:tabs>
        <w:tab w:val="left" w:pos="3402"/>
      </w:tabs>
      <w:spacing w:before="140" w:after="140"/>
      <w:outlineLvl w:val="3"/>
    </w:pPr>
    <w:rPr>
      <w:b/>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 Numbered"/>
    <w:basedOn w:val="Normal"/>
    <w:rsid w:val="001A4174"/>
    <w:pPr>
      <w:numPr>
        <w:numId w:val="23"/>
      </w:numPr>
      <w:tabs>
        <w:tab w:val="left" w:pos="3402"/>
      </w:tabs>
    </w:pPr>
    <w:rPr>
      <w:szCs w:val="20"/>
      <w:lang w:eastAsia="en-NZ"/>
    </w:rPr>
  </w:style>
  <w:style w:type="paragraph" w:customStyle="1" w:styleId="List-Lettered">
    <w:name w:val="List - Lettered"/>
    <w:basedOn w:val="Normal"/>
    <w:rsid w:val="001A4174"/>
    <w:pPr>
      <w:numPr>
        <w:ilvl w:val="1"/>
        <w:numId w:val="23"/>
      </w:numPr>
    </w:pPr>
    <w:rPr>
      <w:szCs w:val="20"/>
      <w:lang w:eastAsia="en-NZ"/>
    </w:rPr>
  </w:style>
  <w:style w:type="paragraph" w:styleId="ListNumber2">
    <w:name w:val="List Number 2"/>
    <w:basedOn w:val="Normal"/>
    <w:semiHidden/>
    <w:rsid w:val="00993B1C"/>
    <w:pPr>
      <w:tabs>
        <w:tab w:val="num" w:pos="360"/>
      </w:tabs>
      <w:ind w:left="360" w:hanging="360"/>
    </w:pPr>
    <w:rPr>
      <w:szCs w:val="20"/>
      <w:lang w:eastAsia="en-NZ"/>
    </w:rPr>
  </w:style>
  <w:style w:type="paragraph" w:styleId="Header">
    <w:name w:val="header"/>
    <w:basedOn w:val="Normal"/>
    <w:uiPriority w:val="98"/>
    <w:rsid w:val="00993B1C"/>
    <w:pPr>
      <w:tabs>
        <w:tab w:val="center" w:pos="4153"/>
        <w:tab w:val="right" w:pos="8306"/>
      </w:tabs>
    </w:pPr>
  </w:style>
  <w:style w:type="paragraph" w:customStyle="1" w:styleId="List-Bullets">
    <w:name w:val="List - Bullets"/>
    <w:basedOn w:val="Normal"/>
    <w:rsid w:val="00401DDC"/>
    <w:pPr>
      <w:numPr>
        <w:numId w:val="19"/>
      </w:numPr>
      <w:tabs>
        <w:tab w:val="clear" w:pos="360"/>
        <w:tab w:val="left" w:pos="425"/>
      </w:tabs>
      <w:ind w:left="425" w:hanging="425"/>
    </w:pPr>
    <w:rPr>
      <w:lang w:eastAsia="en-NZ"/>
    </w:rPr>
  </w:style>
  <w:style w:type="paragraph" w:styleId="Footer">
    <w:name w:val="footer"/>
    <w:basedOn w:val="Normal"/>
    <w:link w:val="FooterChar"/>
    <w:uiPriority w:val="99"/>
    <w:rsid w:val="00993B1C"/>
    <w:pPr>
      <w:tabs>
        <w:tab w:val="center" w:pos="4153"/>
        <w:tab w:val="right" w:pos="8306"/>
      </w:tabs>
    </w:pPr>
  </w:style>
  <w:style w:type="paragraph" w:customStyle="1" w:styleId="List-Bullets-2ndLevel">
    <w:name w:val="List - Bullets - 2nd Level"/>
    <w:basedOn w:val="Normal"/>
    <w:rsid w:val="00401DDC"/>
    <w:pPr>
      <w:numPr>
        <w:numId w:val="18"/>
      </w:numPr>
      <w:tabs>
        <w:tab w:val="clear" w:pos="360"/>
        <w:tab w:val="left" w:pos="851"/>
      </w:tabs>
      <w:ind w:left="850" w:hanging="425"/>
    </w:pPr>
    <w:rPr>
      <w:rFonts w:cs="Arial"/>
      <w:szCs w:val="22"/>
    </w:rPr>
  </w:style>
  <w:style w:type="table" w:styleId="TableGrid">
    <w:name w:val="Table Grid"/>
    <w:basedOn w:val="TableNormal"/>
    <w:rsid w:val="0033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333D05"/>
    <w:pPr>
      <w:ind w:left="720"/>
      <w:contextualSpacing/>
    </w:pPr>
  </w:style>
  <w:style w:type="paragraph" w:styleId="EndnoteText">
    <w:name w:val="endnote text"/>
    <w:basedOn w:val="Normal"/>
    <w:link w:val="EndnoteTextChar"/>
    <w:semiHidden/>
    <w:rsid w:val="004955EA"/>
    <w:rPr>
      <w:szCs w:val="20"/>
    </w:rPr>
  </w:style>
  <w:style w:type="character" w:customStyle="1" w:styleId="EndnoteTextChar">
    <w:name w:val="Endnote Text Char"/>
    <w:basedOn w:val="DefaultParagraphFont"/>
    <w:link w:val="EndnoteText"/>
    <w:semiHidden/>
    <w:rsid w:val="004955EA"/>
    <w:rPr>
      <w:rFonts w:ascii="Arial" w:hAnsi="Arial"/>
      <w:lang w:val="en-GB" w:eastAsia="en-GB"/>
    </w:rPr>
  </w:style>
  <w:style w:type="character" w:styleId="EndnoteReference">
    <w:name w:val="endnote reference"/>
    <w:basedOn w:val="DefaultParagraphFont"/>
    <w:semiHidden/>
    <w:rsid w:val="004955EA"/>
    <w:rPr>
      <w:vertAlign w:val="superscript"/>
    </w:rPr>
  </w:style>
  <w:style w:type="paragraph" w:styleId="FootnoteText">
    <w:name w:val="footnote text"/>
    <w:basedOn w:val="Normal"/>
    <w:link w:val="FootnoteTextChar"/>
    <w:semiHidden/>
    <w:rsid w:val="00F73000"/>
    <w:rPr>
      <w:szCs w:val="20"/>
    </w:rPr>
  </w:style>
  <w:style w:type="character" w:customStyle="1" w:styleId="FootnoteTextChar">
    <w:name w:val="Footnote Text Char"/>
    <w:basedOn w:val="DefaultParagraphFont"/>
    <w:link w:val="FootnoteText"/>
    <w:semiHidden/>
    <w:rsid w:val="00F73000"/>
    <w:rPr>
      <w:rFonts w:ascii="Arial" w:hAnsi="Arial"/>
      <w:lang w:val="en-GB" w:eastAsia="en-GB"/>
    </w:rPr>
  </w:style>
  <w:style w:type="character" w:styleId="FootnoteReference">
    <w:name w:val="footnote reference"/>
    <w:basedOn w:val="DefaultParagraphFont"/>
    <w:semiHidden/>
    <w:rsid w:val="00F73000"/>
    <w:rPr>
      <w:vertAlign w:val="superscript"/>
    </w:rPr>
  </w:style>
  <w:style w:type="paragraph" w:styleId="BalloonText">
    <w:name w:val="Balloon Text"/>
    <w:basedOn w:val="Normal"/>
    <w:link w:val="BalloonTextChar"/>
    <w:semiHidden/>
    <w:rsid w:val="00E40D27"/>
    <w:rPr>
      <w:rFonts w:ascii="Tahoma" w:hAnsi="Tahoma" w:cs="Tahoma"/>
      <w:sz w:val="16"/>
      <w:szCs w:val="16"/>
    </w:rPr>
  </w:style>
  <w:style w:type="character" w:customStyle="1" w:styleId="BalloonTextChar">
    <w:name w:val="Balloon Text Char"/>
    <w:basedOn w:val="DefaultParagraphFont"/>
    <w:link w:val="BalloonText"/>
    <w:semiHidden/>
    <w:rsid w:val="00E40D27"/>
    <w:rPr>
      <w:rFonts w:ascii="Tahoma" w:hAnsi="Tahoma" w:cs="Tahoma"/>
      <w:sz w:val="16"/>
      <w:szCs w:val="16"/>
      <w:lang w:val="en-GB" w:eastAsia="en-GB"/>
    </w:rPr>
  </w:style>
  <w:style w:type="character" w:styleId="Hyperlink">
    <w:name w:val="Hyperlink"/>
    <w:basedOn w:val="DefaultParagraphFont"/>
    <w:uiPriority w:val="99"/>
    <w:semiHidden/>
    <w:unhideWhenUsed/>
    <w:rsid w:val="001B49BD"/>
    <w:rPr>
      <w:color w:val="0000FF"/>
      <w:u w:val="single"/>
    </w:rPr>
  </w:style>
  <w:style w:type="paragraph" w:styleId="NormalWeb">
    <w:name w:val="Normal (Web)"/>
    <w:basedOn w:val="Normal"/>
    <w:uiPriority w:val="99"/>
    <w:semiHidden/>
    <w:unhideWhenUsed/>
    <w:rsid w:val="001B49BD"/>
    <w:pPr>
      <w:spacing w:before="100" w:beforeAutospacing="1" w:after="100" w:afterAutospacing="1"/>
    </w:pPr>
    <w:rPr>
      <w:rFonts w:ascii="Times New Roman" w:hAnsi="Times New Roman"/>
      <w:sz w:val="24"/>
      <w:lang w:val="en-NZ" w:eastAsia="en-NZ"/>
    </w:rPr>
  </w:style>
  <w:style w:type="character" w:customStyle="1" w:styleId="FooterChar">
    <w:name w:val="Footer Char"/>
    <w:basedOn w:val="DefaultParagraphFont"/>
    <w:link w:val="Footer"/>
    <w:uiPriority w:val="99"/>
    <w:rsid w:val="008E6481"/>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7349">
      <w:bodyDiv w:val="1"/>
      <w:marLeft w:val="0"/>
      <w:marRight w:val="0"/>
      <w:marTop w:val="0"/>
      <w:marBottom w:val="0"/>
      <w:divBdr>
        <w:top w:val="none" w:sz="0" w:space="0" w:color="auto"/>
        <w:left w:val="none" w:sz="0" w:space="0" w:color="auto"/>
        <w:bottom w:val="none" w:sz="0" w:space="0" w:color="auto"/>
        <w:right w:val="none" w:sz="0" w:space="0" w:color="auto"/>
      </w:divBdr>
      <w:divsChild>
        <w:div w:id="223029365">
          <w:marLeft w:val="0"/>
          <w:marRight w:val="0"/>
          <w:marTop w:val="0"/>
          <w:marBottom w:val="0"/>
          <w:divBdr>
            <w:top w:val="none" w:sz="0" w:space="0" w:color="auto"/>
            <w:left w:val="none" w:sz="0" w:space="0" w:color="auto"/>
            <w:bottom w:val="none" w:sz="0" w:space="0" w:color="auto"/>
            <w:right w:val="none" w:sz="0" w:space="0" w:color="auto"/>
          </w:divBdr>
          <w:divsChild>
            <w:div w:id="1367178092">
              <w:marLeft w:val="0"/>
              <w:marRight w:val="0"/>
              <w:marTop w:val="0"/>
              <w:marBottom w:val="0"/>
              <w:divBdr>
                <w:top w:val="none" w:sz="0" w:space="0" w:color="auto"/>
                <w:left w:val="none" w:sz="0" w:space="0" w:color="auto"/>
                <w:bottom w:val="none" w:sz="0" w:space="0" w:color="auto"/>
                <w:right w:val="none" w:sz="0" w:space="0" w:color="auto"/>
              </w:divBdr>
              <w:divsChild>
                <w:div w:id="881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879">
      <w:bodyDiv w:val="1"/>
      <w:marLeft w:val="0"/>
      <w:marRight w:val="0"/>
      <w:marTop w:val="0"/>
      <w:marBottom w:val="0"/>
      <w:divBdr>
        <w:top w:val="none" w:sz="0" w:space="0" w:color="auto"/>
        <w:left w:val="none" w:sz="0" w:space="0" w:color="auto"/>
        <w:bottom w:val="none" w:sz="0" w:space="0" w:color="auto"/>
        <w:right w:val="none" w:sz="0" w:space="0" w:color="auto"/>
      </w:divBdr>
      <w:divsChild>
        <w:div w:id="2020348501">
          <w:marLeft w:val="0"/>
          <w:marRight w:val="0"/>
          <w:marTop w:val="0"/>
          <w:marBottom w:val="0"/>
          <w:divBdr>
            <w:top w:val="none" w:sz="0" w:space="0" w:color="auto"/>
            <w:left w:val="none" w:sz="0" w:space="0" w:color="auto"/>
            <w:bottom w:val="none" w:sz="0" w:space="0" w:color="auto"/>
            <w:right w:val="none" w:sz="0" w:space="0" w:color="auto"/>
          </w:divBdr>
          <w:divsChild>
            <w:div w:id="359598130">
              <w:marLeft w:val="0"/>
              <w:marRight w:val="0"/>
              <w:marTop w:val="0"/>
              <w:marBottom w:val="0"/>
              <w:divBdr>
                <w:top w:val="none" w:sz="0" w:space="0" w:color="auto"/>
                <w:left w:val="none" w:sz="0" w:space="0" w:color="auto"/>
                <w:bottom w:val="none" w:sz="0" w:space="0" w:color="auto"/>
                <w:right w:val="none" w:sz="0" w:space="0" w:color="auto"/>
              </w:divBdr>
              <w:divsChild>
                <w:div w:id="269632996">
                  <w:marLeft w:val="0"/>
                  <w:marRight w:val="0"/>
                  <w:marTop w:val="0"/>
                  <w:marBottom w:val="0"/>
                  <w:divBdr>
                    <w:top w:val="none" w:sz="0" w:space="0" w:color="auto"/>
                    <w:left w:val="none" w:sz="0" w:space="0" w:color="auto"/>
                    <w:bottom w:val="none" w:sz="0" w:space="0" w:color="auto"/>
                    <w:right w:val="none" w:sz="0" w:space="0" w:color="auto"/>
                  </w:divBdr>
                </w:div>
                <w:div w:id="17749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dg6O_VwclkKnu3ixL0JW9LCwWkd7IvVJvjd99bQLiVpUMExUV0lKM01GNkhQOFg0Mkg4NVdNOFdSTi4u"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dg6O_VwclkKnu3ixL0JW9H4I9dCPqUpCkSiHcDFU49JUREVOUE4xVjFKT1M4OUkwMTZPVjBJQUM2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Auckland Airport">
      <a:dk1>
        <a:sysClr val="windowText" lastClr="000000"/>
      </a:dk1>
      <a:lt1>
        <a:srgbClr val="FFFFFF"/>
      </a:lt1>
      <a:dk2>
        <a:srgbClr val="5E2751"/>
      </a:dk2>
      <a:lt2>
        <a:srgbClr val="969696"/>
      </a:lt2>
      <a:accent1>
        <a:srgbClr val="005587"/>
      </a:accent1>
      <a:accent2>
        <a:srgbClr val="4A7729"/>
      </a:accent2>
      <a:accent3>
        <a:srgbClr val="C8102E"/>
      </a:accent3>
      <a:accent4>
        <a:srgbClr val="FFCD00"/>
      </a:accent4>
      <a:accent5>
        <a:srgbClr val="00A3E0"/>
      </a:accent5>
      <a:accent6>
        <a:srgbClr val="84BD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e4c576ef3574452bf8307c9ff42ecf0 xmlns="79fb3bc4-bd41-4dd9-ad52-4df24f7bb00c">
      <Terms xmlns="http://schemas.microsoft.com/office/infopath/2007/PartnerControls"/>
    </ge4c576ef3574452bf8307c9ff42ecf0>
    <mae9d6a9c46344d3813cab3f16fa6ed2 xmlns="79fb3bc4-bd41-4dd9-ad52-4df24f7bb00c">
      <Terms xmlns="http://schemas.microsoft.com/office/infopath/2007/PartnerControls">
        <TermInfo xmlns="http://schemas.microsoft.com/office/infopath/2007/PartnerControls">
          <TermName xmlns="http://schemas.microsoft.com/office/infopath/2007/PartnerControls">AES</TermName>
          <TermId xmlns="http://schemas.microsoft.com/office/infopath/2007/PartnerControls">4188261e-40e1-4147-ad44-a56ac2c2b5d2</TermId>
        </TermInfo>
      </Terms>
    </mae9d6a9c46344d3813cab3f16fa6ed2>
    <gf12ae35add64bf7b7a7604a49b42018 xmlns="79fb3bc4-bd41-4dd9-ad52-4df24f7bb00c">
      <Terms xmlns="http://schemas.microsoft.com/office/infopath/2007/PartnerControls"/>
    </gf12ae35add64bf7b7a7604a49b42018>
    <DocNum xmlns="79fb3bc4-bd41-4dd9-ad52-4df24f7bb00c" xsi:nil="true"/>
    <m946c7e70b594af09c05e7347163c61b xmlns="79fb3bc4-bd41-4dd9-ad52-4df24f7bb00c">
      <Terms xmlns="http://schemas.microsoft.com/office/infopath/2007/PartnerControls"/>
    </m946c7e70b594af09c05e7347163c61b>
    <TaxCatchAll xmlns="79fb3bc4-bd41-4dd9-ad52-4df24f7bb00c">
      <Value>31</Value>
    </TaxCatchAll>
    <n2a507618d754127b4d40ca9ef3b7c15 xmlns="79fb3bc4-bd41-4dd9-ad52-4df24f7bb00c">
      <Terms xmlns="http://schemas.microsoft.com/office/infopath/2007/PartnerControls"/>
    </n2a507618d754127b4d40ca9ef3b7c15>
    <_dlc_DocId xmlns="9fe8136c-bc52-4824-bb9a-3b4619755865">AIAL-1800387597-11937</_dlc_DocId>
    <_dlc_DocIdUrl xmlns="9fe8136c-bc52-4824-bb9a-3b4619755865">
      <Url>https://aklo365.sharepoint.com/sites/Sonar/AeronauticalOperations/SecurityandEmergency/_layouts/15/DocIdRedir.aspx?ID=AIAL-1800387597-11937</Url>
      <Description>AIAL-1800387597-11937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f75aed9-f46d-41db-959b-2f90d1bf50bb" ContentTypeId="0x0101005768ECC7EBEF7A4686183AABBBE1F31C" PreviousValue="false"/>
</file>

<file path=customXml/item5.xml><?xml version="1.0" encoding="utf-8"?>
<ct:contentTypeSchema xmlns:ct="http://schemas.microsoft.com/office/2006/metadata/contentType" xmlns:ma="http://schemas.microsoft.com/office/2006/metadata/properties/metaAttributes" ct:_="" ma:_="" ma:contentTypeName="SharePoint Online Document" ma:contentTypeID="0x0101005768ECC7EBEF7A4686183AABBBE1F31C00E1C4569D8A68F24585919465C8883ECD" ma:contentTypeVersion="86" ma:contentTypeDescription="" ma:contentTypeScope="" ma:versionID="0b0811c4299f9da88b42df273233a13c">
  <xsd:schema xmlns:xsd="http://www.w3.org/2001/XMLSchema" xmlns:xs="http://www.w3.org/2001/XMLSchema" xmlns:p="http://schemas.microsoft.com/office/2006/metadata/properties" xmlns:ns2="79fb3bc4-bd41-4dd9-ad52-4df24f7bb00c" xmlns:ns3="9fe8136c-bc52-4824-bb9a-3b4619755865" targetNamespace="http://schemas.microsoft.com/office/2006/metadata/properties" ma:root="true" ma:fieldsID="3ff2c6f50f5b1f1dd56051cac52f45fe" ns2:_="" ns3:_="">
    <xsd:import namespace="79fb3bc4-bd41-4dd9-ad52-4df24f7bb00c"/>
    <xsd:import namespace="9fe8136c-bc52-4824-bb9a-3b4619755865"/>
    <xsd:element name="properties">
      <xsd:complexType>
        <xsd:sequence>
          <xsd:element name="documentManagement">
            <xsd:complexType>
              <xsd:all>
                <xsd:element ref="ns2:TaxCatchAll" minOccurs="0"/>
                <xsd:element ref="ns2:TaxCatchAllLabel" minOccurs="0"/>
                <xsd:element ref="ns2:ge4c576ef3574452bf8307c9ff42ecf0" minOccurs="0"/>
                <xsd:element ref="ns2:gf12ae35add64bf7b7a7604a49b42018" minOccurs="0"/>
                <xsd:element ref="ns2:mae9d6a9c46344d3813cab3f16fa6ed2" minOccurs="0"/>
                <xsd:element ref="ns2:m946c7e70b594af09c05e7347163c61b" minOccurs="0"/>
                <xsd:element ref="ns2:n2a507618d754127b4d40ca9ef3b7c15" minOccurs="0"/>
                <xsd:element ref="ns2:DocNum"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3bc4-bd41-4dd9-ad52-4df24f7bb00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b64d0b2-1ad9-4f1b-a7fb-124ddf7b3f44}" ma:internalName="TaxCatchAll" ma:showField="CatchAllData" ma:web="9fe8136c-bc52-4824-bb9a-3b461975586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b64d0b2-1ad9-4f1b-a7fb-124ddf7b3f44}" ma:internalName="TaxCatchAllLabel" ma:readOnly="true" ma:showField="CatchAllDataLabel" ma:web="9fe8136c-bc52-4824-bb9a-3b4619755865">
      <xsd:complexType>
        <xsd:complexContent>
          <xsd:extension base="dms:MultiChoiceLookup">
            <xsd:sequence>
              <xsd:element name="Value" type="dms:Lookup" maxOccurs="unbounded" minOccurs="0" nillable="true"/>
            </xsd:sequence>
          </xsd:extension>
        </xsd:complexContent>
      </xsd:complexType>
    </xsd:element>
    <xsd:element name="ge4c576ef3574452bf8307c9ff42ecf0" ma:index="10" nillable="true" ma:taxonomy="true" ma:internalName="ge4c576ef3574452bf8307c9ff42ecf0" ma:taxonomyFieldName="ClientSupplierGovtAgencyRegulator" ma:displayName="ClientSupplierGovtAgencyRegulator" ma:default="" ma:fieldId="{0e4c576e-f357-4452-bf83-07c9ff42ecf0}" ma:sspId="4f75aed9-f46d-41db-959b-2f90d1bf50bb" ma:termSetId="3191db9b-09fa-467c-a330-45358d0a11d8" ma:anchorId="00000000-0000-0000-0000-000000000000" ma:open="false" ma:isKeyword="false">
      <xsd:complexType>
        <xsd:sequence>
          <xsd:element ref="pc:Terms" minOccurs="0" maxOccurs="1"/>
        </xsd:sequence>
      </xsd:complexType>
    </xsd:element>
    <xsd:element name="gf12ae35add64bf7b7a7604a49b42018" ma:index="12" nillable="true" ma:taxonomy="true" ma:internalName="gf12ae35add64bf7b7a7604a49b42018" ma:taxonomyFieldName="CapexID" ma:displayName="CapexID" ma:default="" ma:fieldId="{0f12ae35-add6-4bf7-b7a7-604a49b42018}" ma:sspId="4f75aed9-f46d-41db-959b-2f90d1bf50bb" ma:termSetId="03b0a647-d15f-4824-b8f1-3b6a3be6a454" ma:anchorId="00000000-0000-0000-0000-000000000000" ma:open="false" ma:isKeyword="false">
      <xsd:complexType>
        <xsd:sequence>
          <xsd:element ref="pc:Terms" minOccurs="0" maxOccurs="1"/>
        </xsd:sequence>
      </xsd:complexType>
    </xsd:element>
    <xsd:element name="mae9d6a9c46344d3813cab3f16fa6ed2" ma:index="14" nillable="true" ma:taxonomy="true" ma:internalName="mae9d6a9c46344d3813cab3f16fa6ed2" ma:taxonomyFieldName="DivisionDepartment" ma:displayName="DivisionDepartment" ma:default="31;#AES|4188261e-40e1-4147-ad44-a56ac2c2b5d2" ma:fieldId="{6ae9d6a9-c463-44d3-813c-ab3f16fa6ed2}" ma:sspId="4f75aed9-f46d-41db-959b-2f90d1bf50bb" ma:termSetId="67f18df8-13e8-4e0b-9084-938edb559bec" ma:anchorId="00000000-0000-0000-0000-000000000000" ma:open="false" ma:isKeyword="false">
      <xsd:complexType>
        <xsd:sequence>
          <xsd:element ref="pc:Terms" minOccurs="0" maxOccurs="1"/>
        </xsd:sequence>
      </xsd:complexType>
    </xsd:element>
    <xsd:element name="m946c7e70b594af09c05e7347163c61b" ma:index="16" nillable="true" ma:taxonomy="true" ma:internalName="m946c7e70b594af09c05e7347163c61b" ma:taxonomyFieldName="BusinessUnit" ma:displayName="BusinessUnit" ma:default="" ma:fieldId="{6946c7e7-0b59-4af0-9c05-e7347163c61b}" ma:sspId="4f75aed9-f46d-41db-959b-2f90d1bf50bb" ma:termSetId="6b1a8adb-9751-44b9-9221-e604f83c5c77" ma:anchorId="00000000-0000-0000-0000-000000000000" ma:open="false" ma:isKeyword="false">
      <xsd:complexType>
        <xsd:sequence>
          <xsd:element ref="pc:Terms" minOccurs="0" maxOccurs="1"/>
        </xsd:sequence>
      </xsd:complexType>
    </xsd:element>
    <xsd:element name="n2a507618d754127b4d40ca9ef3b7c15" ma:index="18" nillable="true" ma:taxonomy="true" ma:internalName="n2a507618d754127b4d40ca9ef3b7c15" ma:taxonomyFieldName="AIATeam" ma:displayName="AIATeam" ma:default="" ma:fieldId="{72a50761-8d75-4127-b4d4-0ca9ef3b7c15}" ma:sspId="4f75aed9-f46d-41db-959b-2f90d1bf50bb" ma:termSetId="3109e758-c154-44a8-a262-9cef8a48f582" ma:anchorId="00000000-0000-0000-0000-000000000000" ma:open="false" ma:isKeyword="false">
      <xsd:complexType>
        <xsd:sequence>
          <xsd:element ref="pc:Terms" minOccurs="0" maxOccurs="1"/>
        </xsd:sequence>
      </xsd:complexType>
    </xsd:element>
    <xsd:element name="DocNum" ma:index="21" nillable="true" ma:displayName="DocNum" ma:internalName="DocNu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e8136c-bc52-4824-bb9a-3b4619755865"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88F9E-2F46-49CB-A4DF-D2DC508F6662}">
  <ds:schemaRefs>
    <ds:schemaRef ds:uri="http://purl.org/dc/term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79fb3bc4-bd41-4dd9-ad52-4df24f7bb00c"/>
    <ds:schemaRef ds:uri="http://schemas.openxmlformats.org/package/2006/metadata/core-properties"/>
    <ds:schemaRef ds:uri="9fe8136c-bc52-4824-bb9a-3b4619755865"/>
    <ds:schemaRef ds:uri="http://schemas.microsoft.com/office/2006/metadata/properties"/>
  </ds:schemaRefs>
</ds:datastoreItem>
</file>

<file path=customXml/itemProps2.xml><?xml version="1.0" encoding="utf-8"?>
<ds:datastoreItem xmlns:ds="http://schemas.openxmlformats.org/officeDocument/2006/customXml" ds:itemID="{D73D16EE-49F9-4F50-82F9-8FCF793159CA}">
  <ds:schemaRefs>
    <ds:schemaRef ds:uri="http://schemas.microsoft.com/sharepoint/v3/contenttype/forms"/>
  </ds:schemaRefs>
</ds:datastoreItem>
</file>

<file path=customXml/itemProps3.xml><?xml version="1.0" encoding="utf-8"?>
<ds:datastoreItem xmlns:ds="http://schemas.openxmlformats.org/officeDocument/2006/customXml" ds:itemID="{E9146184-AF51-44F6-AA33-58C89663D4BC}">
  <ds:schemaRefs>
    <ds:schemaRef ds:uri="http://schemas.microsoft.com/sharepoint/events"/>
  </ds:schemaRefs>
</ds:datastoreItem>
</file>

<file path=customXml/itemProps4.xml><?xml version="1.0" encoding="utf-8"?>
<ds:datastoreItem xmlns:ds="http://schemas.openxmlformats.org/officeDocument/2006/customXml" ds:itemID="{B2C377EF-C072-4A61-A5F4-C37B2DAE885A}">
  <ds:schemaRefs>
    <ds:schemaRef ds:uri="Microsoft.SharePoint.Taxonomy.ContentTypeSync"/>
  </ds:schemaRefs>
</ds:datastoreItem>
</file>

<file path=customXml/itemProps5.xml><?xml version="1.0" encoding="utf-8"?>
<ds:datastoreItem xmlns:ds="http://schemas.openxmlformats.org/officeDocument/2006/customXml" ds:itemID="{173F5D19-A2CB-4B49-956B-E089C95C1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3bc4-bd41-4dd9-ad52-4df24f7bb00c"/>
    <ds:schemaRef ds:uri="9fe8136c-bc52-4824-bb9a-3b461975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5659</Characters>
  <Application>Microsoft Office Word</Application>
  <DocSecurity>0</DocSecurity>
  <Lines>47</Lines>
  <Paragraphs>13</Paragraphs>
  <ScaleCrop>false</ScaleCrop>
  <Company>Auckland International Airport Ltd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template</dc:title>
  <dc:creator>Steve Taft</dc:creator>
  <cp:lastModifiedBy>Joaquim Wan</cp:lastModifiedBy>
  <cp:revision>2</cp:revision>
  <cp:lastPrinted>2015-03-20T18:48:00Z</cp:lastPrinted>
  <dcterms:created xsi:type="dcterms:W3CDTF">2022-03-10T07:25:00Z</dcterms:created>
  <dcterms:modified xsi:type="dcterms:W3CDTF">2022-03-10T07:25:00Z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0x0101005768ECC7EBEF7A4686183AABBBE1F31C00E1C4569D8A68F24585919465C8883ECD</vt:lpwstr>
  </property>
  <property fmtid="{D5CDD505-2E9C-101B-9397-08002B2CF9AE}" pid="3" name="DivisionDepartment">
    <vt:lpwstr>31;#AES|4188261e-40e1-4147-ad44-a56ac2c2b5d2</vt:lpwstr>
  </property>
  <property fmtid="{D5CDD505-2E9C-101B-9397-08002B2CF9AE}" pid="4" name="AIATeam">
    <vt:lpwstr/>
  </property>
  <property fmtid="{D5CDD505-2E9C-101B-9397-08002B2CF9AE}" pid="5" name="CapexID">
    <vt:lpwstr/>
  </property>
  <property fmtid="{D5CDD505-2E9C-101B-9397-08002B2CF9AE}" pid="6" name="ClientSupplierGovtAgencyRegulator">
    <vt:lpwstr/>
  </property>
  <property fmtid="{D5CDD505-2E9C-101B-9397-08002B2CF9AE}" pid="7" name="BusinessUnit">
    <vt:lpwstr/>
  </property>
  <property fmtid="{D5CDD505-2E9C-101B-9397-08002B2CF9AE}" pid="8" name="_dlc_DocIdItemGuid">
    <vt:lpwstr>011420e8-547f-402b-839b-3b9610d20bc5</vt:lpwstr>
  </property>
  <property fmtid="{D5CDD505-2E9C-101B-9397-08002B2CF9AE}" pid="9" name="SharedWithUsers">
    <vt:lpwstr>2248;#Joaquim Wan</vt:lpwstr>
  </property>
</Properties>
</file>